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167CC0" w14:textId="77777777" w:rsidR="0048329D" w:rsidRDefault="00C42E5E" w:rsidP="003D7C65">
      <w:pPr>
        <w:pStyle w:val="Title"/>
        <w:rPr>
          <w:lang w:val="en-CA"/>
        </w:rPr>
      </w:pPr>
      <w:r w:rsidRPr="00832D71">
        <w:rPr>
          <w:lang w:val="en-CA"/>
        </w:rPr>
        <w:t>ProfSBM – Manual</w:t>
      </w:r>
    </w:p>
    <w:p w14:paraId="448995EF" w14:textId="77777777" w:rsidR="003D7C65" w:rsidRDefault="003D7C65" w:rsidP="003D7C65"/>
    <w:p w14:paraId="6D49DD92" w14:textId="63347591" w:rsidR="003D7C65" w:rsidRPr="003D7C65" w:rsidRDefault="003D7C65" w:rsidP="003D7C65">
      <w:pPr>
        <w:pStyle w:val="Subtitle"/>
      </w:pPr>
      <w:r>
        <w:t>For Structure Based Models in Profasi</w:t>
      </w:r>
    </w:p>
    <w:p w14:paraId="62BCC523" w14:textId="77777777" w:rsidR="00C42E5E" w:rsidRPr="00832D71" w:rsidRDefault="00C42E5E">
      <w:pPr>
        <w:rPr>
          <w:lang w:val="en-CA"/>
        </w:rPr>
      </w:pPr>
      <w:r w:rsidRPr="00832D71">
        <w:rPr>
          <w:lang w:val="en-CA"/>
        </w:rPr>
        <w:t>v1.0</w:t>
      </w:r>
    </w:p>
    <w:p w14:paraId="7EE3C56C" w14:textId="77777777" w:rsidR="00C42E5E" w:rsidRPr="00832D71" w:rsidRDefault="00C42E5E">
      <w:pPr>
        <w:rPr>
          <w:lang w:val="en-CA"/>
        </w:rPr>
      </w:pPr>
    </w:p>
    <w:p w14:paraId="0319CE27" w14:textId="65349B85" w:rsidR="00C42E5E" w:rsidRDefault="00C42E5E">
      <w:pPr>
        <w:rPr>
          <w:lang w:val="en-CA"/>
        </w:rPr>
      </w:pPr>
      <w:r w:rsidRPr="00832D71">
        <w:rPr>
          <w:lang w:val="en-CA"/>
        </w:rPr>
        <w:t>Tobias Sikosek</w:t>
      </w:r>
      <w:r w:rsidR="00DA13D7">
        <w:rPr>
          <w:lang w:val="en-CA"/>
        </w:rPr>
        <w:t xml:space="preserve"> (</w:t>
      </w:r>
      <w:hyperlink r:id="rId4" w:history="1">
        <w:r w:rsidR="008865DF" w:rsidRPr="00F8062C">
          <w:rPr>
            <w:rStyle w:val="Hyperlink"/>
            <w:lang w:val="en-CA"/>
          </w:rPr>
          <w:t>tsikosek@icloud.com)</w:t>
        </w:r>
      </w:hyperlink>
    </w:p>
    <w:p w14:paraId="56E85FF5" w14:textId="7BB5D593" w:rsidR="008865DF" w:rsidRPr="00832D71" w:rsidRDefault="008865DF">
      <w:pPr>
        <w:rPr>
          <w:lang w:val="en-CA"/>
        </w:rPr>
      </w:pPr>
      <w:r>
        <w:rPr>
          <w:lang w:val="en-CA"/>
        </w:rPr>
        <w:t>Github:tobysiko</w:t>
      </w:r>
    </w:p>
    <w:p w14:paraId="100662D9" w14:textId="77777777" w:rsidR="00C42E5E" w:rsidRPr="00832D71" w:rsidRDefault="00C42E5E">
      <w:pPr>
        <w:rPr>
          <w:lang w:val="en-CA"/>
        </w:rPr>
      </w:pPr>
    </w:p>
    <w:p w14:paraId="6E8F203A" w14:textId="03D44823" w:rsidR="003D7C65" w:rsidRDefault="003D7C65" w:rsidP="003D7C65">
      <w:pPr>
        <w:pStyle w:val="Heading1"/>
        <w:rPr>
          <w:lang w:val="en-CA"/>
        </w:rPr>
      </w:pPr>
      <w:r>
        <w:rPr>
          <w:lang w:val="en-CA"/>
        </w:rPr>
        <w:t>Introduction</w:t>
      </w:r>
    </w:p>
    <w:p w14:paraId="600AC68B" w14:textId="3D001466" w:rsidR="00C42E5E" w:rsidRDefault="00C42E5E">
      <w:pPr>
        <w:rPr>
          <w:lang w:val="en-CA"/>
        </w:rPr>
      </w:pPr>
      <w:r w:rsidRPr="00832D71">
        <w:rPr>
          <w:lang w:val="en-CA"/>
        </w:rPr>
        <w:t>ProfSBM ist an extension of the Profasi simulation package</w:t>
      </w:r>
      <w:r w:rsidR="00C26184">
        <w:rPr>
          <w:lang w:val="en-CA"/>
        </w:rPr>
        <w:t xml:space="preserve"> </w:t>
      </w:r>
      <w:r w:rsidR="00C26184">
        <w:rPr>
          <w:lang w:val="en-CA"/>
        </w:rPr>
        <w:fldChar w:fldCharType="begin" w:fldLock="1"/>
      </w:r>
      <w:r w:rsidR="00F5389F">
        <w:rPr>
          <w:lang w:val="en-CA"/>
        </w:rPr>
        <w:instrText>ADDIN CSL_CITATION { "citationItems" : [ { "id" : "ITEM-1", "itemData" : { "DOI" : "10.1002/jcc.20452", "ISSN" : "0192-8651", "PMID" : "16847934", "abstract" : "We present a flexible and efficient program package written in C++, PROFASI, for simulating protein folding and aggregation. The systems are modeled using an all-atom description of the protein chains with only torsional degrees of freedom, and implicit water. The program package has a modular structure that makes the interaction potential easy to modify. The currently implemented potential is able to fold several peptides with about 20 residues, and has also been used to study aggregation and force-induced unfolding. The simulation methods implemented in PROFASI are Monte Carlo-based and include a semilocal move and simulated tempering. Adding new updates is easy. The code runs fast in both single- and multi-chain applications, as is illustrated by several examples.", "author" : [ { "dropping-particle" : "", "family" : "Irb\u00e4ck", "given" : "Anders", "non-dropping-particle" : "", "parse-names" : false, "suffix" : "" }, { "dropping-particle" : "", "family" : "Mohanty", "given" : "Sandipan", "non-dropping-particle" : "", "parse-names" : false, "suffix" : "" } ], "container-title" : "Journal of computational chemistry", "id" : "ITEM-1", "issue" : "13", "issued" : { "date-parts" : [ [ "2006", "10" ] ] }, "page" : "1548-55", "title" : "PROFASI: A Monte Carlo simulation package for protein folding and aggregation.", "type" : "article-journal", "volume" : "27" }, "uris" : [ "http://www.mendeley.com/documents/?uuid=40282423-b27a-4784-ad59-257d52d44720" ] } ], "mendeley" : { "formattedCitation" : "[1]", "plainTextFormattedCitation" : "[1]", "previouslyFormattedCitation" : "[1]" }, "properties" : { "noteIndex" : 0 }, "schema" : "https://github.com/citation-style-language/schema/raw/master/csl-citation.json" }</w:instrText>
      </w:r>
      <w:r w:rsidR="00C26184">
        <w:rPr>
          <w:lang w:val="en-CA"/>
        </w:rPr>
        <w:fldChar w:fldCharType="separate"/>
      </w:r>
      <w:r w:rsidR="00C26184" w:rsidRPr="00C26184">
        <w:rPr>
          <w:noProof/>
          <w:lang w:val="en-CA"/>
        </w:rPr>
        <w:t>[1]</w:t>
      </w:r>
      <w:r w:rsidR="00C26184">
        <w:rPr>
          <w:lang w:val="en-CA"/>
        </w:rPr>
        <w:fldChar w:fldCharType="end"/>
      </w:r>
      <w:r w:rsidRPr="00832D71">
        <w:rPr>
          <w:lang w:val="en-CA"/>
        </w:rPr>
        <w:t xml:space="preserve"> to include structure based model (SBM) energy terms. </w:t>
      </w:r>
      <w:r w:rsidR="00C26184">
        <w:rPr>
          <w:lang w:val="en-CA"/>
        </w:rPr>
        <w:t>These</w:t>
      </w:r>
      <w:r w:rsidR="008D7242">
        <w:rPr>
          <w:lang w:val="en-CA"/>
        </w:rPr>
        <w:t xml:space="preserve"> are the distances of select atom pairs found in the folded native structure of a protein. These distances are used to parameterize a contact potential with its energy minimum at this distance. In our paper </w:t>
      </w:r>
      <w:r w:rsidR="008D7242">
        <w:rPr>
          <w:lang w:val="en-CA"/>
        </w:rPr>
        <w:fldChar w:fldCharType="begin" w:fldLock="1"/>
      </w:r>
      <w:r w:rsidR="008D7242">
        <w:rPr>
          <w:lang w:val="en-CA"/>
        </w:rPr>
        <w:instrText>ADDIN CSL_CITATION { "citationItems" : [ { "id" : "ITEM-1", "itemData" : { "DOI" : "10.1371/journal.pcbi.1004960", "ISSN" : "1553-7358", "abstract" : "Deciphering the effects of nonsynonymous mutations on protein structure is central to many areas of biomedical research and is of fundamental importance to the study of molecular evolution. Much of the investigation of protein evolution has focused on mutations that leave a protein's folded structure essentially unchanged. However, to evolve novel folds of proteins, mutations that lead to large conformational modifications have to be involved. Unraveling the basic biophysics of such mutations is a challenge to theory, especially when only one or two amino acid substitutions cause a large-scale conformational switch. Among the few such mutational switches identified experimentally, the one between the GA all-\u03b1 and GB \u03b1+\u03b2 folds is extensively characterized; but all-atom simulations using fully transferrable potentials have not been able to account for this striking switching behavior. Here we introduce an explicit- chain model that combines structure-based native biases for multiple alternative structures with a general physical atomic force field, and apply this construct to twelve mutants spanning the sequence variation between GA and GB. In agreement with experiment, we observe conformational switching from GA to GB upon a single L45Y substitution in the GA98 mutant. In line with the latent evolutionary potential concept, our model shows a gradual sequence-dependent change in fold preference in the mutants before this switch. Our analysis also indicates that a sharp GA/GB switch may arise from the orientation dependence of aromatic \u03c0-interactions. These findings provide physical insights toward rationalizing, predicting and designing evolutionary conformational switches.", "author" : [ { "dropping-particle" : "", "family" : "Sikosek", "given" : "Tobias", "non-dropping-particle" : "", "parse-names" : false, "suffix" : "" }, { "dropping-particle" : "", "family" : "Krobath", "given" : "Heinrich", "non-dropping-particle" : "", "parse-names" : false, "suffix" : "" }, { "dropping-particle" : "", "family" : "Chan", "given" : "Hue Sun", "non-dropping-particle" : "", "parse-names" : false, "suffix" : "" } ], "container-title" : "PLOS Computational Biology", "editor" : [ { "dropping-particle" : "", "family" : "Jernigan", "given" : "Robert L", "non-dropping-particle" : "", "parse-names" : false, "suffix" : "" } ], "id" : "ITEM-1", "issue" : "6", "issued" : { "date-parts" : [ [ "2016", "6", "2" ] ] }, "page" : "e1004960", "title" : "Theoretical Insights into the Biophysics of Protein Bi-stability and Evolutionary Switches", "type" : "article-journal", "volume" : "12" }, "uris" : [ "http://www.mendeley.com/documents/?uuid=103d4546-9163-4643-be17-bf8ca9d22e62" ] } ], "mendeley" : { "formattedCitation" : "[2]", "plainTextFormattedCitation" : "[2]", "previouslyFormattedCitation" : "[2]" }, "properties" : { "noteIndex" : 0 }, "schema" : "https://github.com/citation-style-language/schema/raw/master/csl-citation.json" }</w:instrText>
      </w:r>
      <w:r w:rsidR="008D7242">
        <w:rPr>
          <w:lang w:val="en-CA"/>
        </w:rPr>
        <w:fldChar w:fldCharType="separate"/>
      </w:r>
      <w:r w:rsidR="008D7242" w:rsidRPr="008D7242">
        <w:rPr>
          <w:noProof/>
          <w:lang w:val="en-CA"/>
        </w:rPr>
        <w:t>[2]</w:t>
      </w:r>
      <w:r w:rsidR="008D7242">
        <w:rPr>
          <w:lang w:val="en-CA"/>
        </w:rPr>
        <w:fldChar w:fldCharType="end"/>
      </w:r>
      <w:r w:rsidR="008D7242">
        <w:rPr>
          <w:lang w:val="en-CA"/>
        </w:rPr>
        <w:t xml:space="preserve"> we have used a Gaussian multi-well potential based on the C-alpha pairwise distances of a number of native conformations. Such a potential has been described elsewhere and offers more flexibility than the standard Lennard-Jones potential </w:t>
      </w:r>
      <w:r w:rsidR="008D7242">
        <w:rPr>
          <w:lang w:val="en-CA"/>
        </w:rPr>
        <w:fldChar w:fldCharType="begin" w:fldLock="1"/>
      </w:r>
      <w:r w:rsidR="008D7242">
        <w:rPr>
          <w:lang w:val="en-CA"/>
        </w:rPr>
        <w:instrText>ADDIN CSL_CITATION { "citationItems" : [ { "id" : "ITEM-1", "itemData" : { "DOI" : "10.1002/prot.22511", "ISSN" : "1097-0134", "PMID" : "19626713", "abstract" : "Functional dynamics of native proteins share the energy landscape that guides folding into the native state. Folding simulations of structure-based protein models, using an minimally frustrated energy landscape dominated by native interactions, can describe the geometrical aspects of the folding mechanism. Technical limitations imposed by the fixed shape of conventional contact potentials are a key obstacle toward advanced applications of structure-based models like allostery or ligand binding, which require multiple stable conformations. Generalizations of existing models, commonly using Lennard-Jones-like potentials, lead to inevitable clashes between their repulsive branches. To resolve these challenges, a new contact potential is developed that combines an attractive part based on Gaussians with a separate repulsive term allowing flexibility for adjustments of the potential shape. With this new model multiple minima for studies of functional transitions can be introduced easily and consistently. A sensitivity analysis for five small proteins confirms the robust behavior of structure-based models with our adaptable potential and explores their capacity for quantitative adjustment of the folding thermodynamics. We demonstrate its ability to incorporate alternative contact distances in simulations of structural transitions for the well-studied ROP dimer. Individual contact pairs can switch between distinct states to match the competing syn and anti structures. The flexibility of the new potential facilitates advanced uses of structure-based models. Depending on the application, features can be chosen from physical considerations or to match experiments. Generalized models can be built from multiple structures to study structural transitions or effects of disorder.", "author" : [ { "dropping-particle" : "", "family" : "Lammert", "given" : "Heiko", "non-dropping-particle" : "", "parse-names" : false, "suffix" : "" }, { "dropping-particle" : "", "family" : "Schug", "given" : "Alexander", "non-dropping-particle" : "", "parse-names" : false, "suffix" : "" }, { "dropping-particle" : "", "family" : "Onuchic", "given" : "Jos\u00e9 Nelson", "non-dropping-particle" : "", "parse-names" : false, "suffix" : "" } ], "container-title" : "Proteins", "id" : "ITEM-1", "issue" : "4", "issued" : { "date-parts" : [ [ "2009", "12" ] ] }, "page" : "881-91", "title" : "Robustness and generalization of structure-based models for protein folding and function.", "type" : "article-journal", "volume" : "77" }, "uris" : [ "http://www.mendeley.com/documents/?uuid=9f1171b8-ac4d-4ed8-a096-ed60121bd7e0" ] } ], "mendeley" : { "formattedCitation" : "[3]", "plainTextFormattedCitation" : "[3]", "previouslyFormattedCitation" : "[3]" }, "properties" : { "noteIndex" : 0 }, "schema" : "https://github.com/citation-style-language/schema/raw/master/csl-citation.json" }</w:instrText>
      </w:r>
      <w:r w:rsidR="008D7242">
        <w:rPr>
          <w:lang w:val="en-CA"/>
        </w:rPr>
        <w:fldChar w:fldCharType="separate"/>
      </w:r>
      <w:r w:rsidR="008D7242" w:rsidRPr="008D7242">
        <w:rPr>
          <w:noProof/>
          <w:lang w:val="en-CA"/>
        </w:rPr>
        <w:t>[3]</w:t>
      </w:r>
      <w:r w:rsidR="008D7242">
        <w:rPr>
          <w:lang w:val="en-CA"/>
        </w:rPr>
        <w:fldChar w:fldCharType="end"/>
      </w:r>
      <w:r w:rsidR="008D7242">
        <w:rPr>
          <w:lang w:val="en-CA"/>
        </w:rPr>
        <w:t xml:space="preserve">. We have used this Gaussian potential alongside the standard Profasi potential </w:t>
      </w:r>
      <w:r w:rsidR="008D7242">
        <w:rPr>
          <w:lang w:val="en-CA"/>
        </w:rPr>
        <w:fldChar w:fldCharType="begin" w:fldLock="1"/>
      </w:r>
      <w:r w:rsidR="004A0738">
        <w:rPr>
          <w:lang w:val="en-CA"/>
        </w:rPr>
        <w:instrText>ADDIN CSL_CITATION { "citationItems" : [ { "id" : "ITEM-1", "itemData" : { "DOI" : "10.1186/1757-5036-2-2", "ISSN" : "2046-1682", "PMID" : "19356242", "abstract" : "We describe and test an implicit solvent all-atom potential for simulations of protein folding and aggregation. The potential is developed through studies of structural and thermodynamic properties of 17 peptides with diverse secondary structure. Results obtained using the final form of the potential are presented for all these peptides. The same model, with unchanged parameters, is furthermore applied to a heterodimeric coiled-coil system, a mixed alpha/beta protein and a three-helix-bundle protein, with very good results. The computational efficiency of the potential makes it possible to investigate the free-energy landscape of these 49-67-residue systems with high statistical accuracy, using only modest computational resources by today's standards.PACS Codes: 87.14.E-, 87.15.A-, 87.15.Cc.", "author" : [ { "dropping-particle" : "", "family" : "Irb\u00e4ck", "given" : "Anders", "non-dropping-particle" : "", "parse-names" : false, "suffix" : "" }, { "dropping-particle" : "", "family" : "Mitternacht", "given" : "Simon", "non-dropping-particle" : "", "parse-names" : false, "suffix" : "" }, { "dropping-particle" : "", "family" : "Mohanty", "given" : "Sandipan", "non-dropping-particle" : "", "parse-names" : false, "suffix" : "" } ], "container-title" : "BMC Biophysics", "id" : "ITEM-1", "issue" : "1", "issued" : { "date-parts" : [ [ "2009", "1" ] ] }, "page" : "2", "title" : "An effective all-atom potential for proteins", "type" : "article-journal", "volume" : "2" }, "uris" : [ "http://www.mendeley.com/documents/?uuid=39955cbc-992d-41eb-b1a9-35de5a7829e6" ] } ], "mendeley" : { "formattedCitation" : "[4]", "plainTextFormattedCitation" : "[4]", "previouslyFormattedCitation" : "[4]" }, "properties" : { "noteIndex" : 0 }, "schema" : "https://github.com/citation-style-language/schema/raw/master/csl-citation.json" }</w:instrText>
      </w:r>
      <w:r w:rsidR="008D7242">
        <w:rPr>
          <w:lang w:val="en-CA"/>
        </w:rPr>
        <w:fldChar w:fldCharType="separate"/>
      </w:r>
      <w:r w:rsidR="008D7242" w:rsidRPr="008D7242">
        <w:rPr>
          <w:noProof/>
          <w:lang w:val="en-CA"/>
        </w:rPr>
        <w:t>[4]</w:t>
      </w:r>
      <w:r w:rsidR="008D7242">
        <w:rPr>
          <w:lang w:val="en-CA"/>
        </w:rPr>
        <w:fldChar w:fldCharType="end"/>
      </w:r>
      <w:r w:rsidR="008D7242">
        <w:rPr>
          <w:lang w:val="en-CA"/>
        </w:rPr>
        <w:t xml:space="preserve"> and thus have omitted the excluded volume term of the Gaussian SBM potential described in </w:t>
      </w:r>
      <w:r w:rsidR="008D7242">
        <w:rPr>
          <w:lang w:val="en-CA"/>
        </w:rPr>
        <w:fldChar w:fldCharType="begin" w:fldLock="1"/>
      </w:r>
      <w:r w:rsidR="008D7242">
        <w:rPr>
          <w:lang w:val="en-CA"/>
        </w:rPr>
        <w:instrText>ADDIN CSL_CITATION { "citationItems" : [ { "id" : "ITEM-1", "itemData" : { "DOI" : "10.1002/prot.22511", "ISSN" : "1097-0134", "PMID" : "19626713", "abstract" : "Functional dynamics of native proteins share the energy landscape that guides folding into the native state. Folding simulations of structure-based protein models, using an minimally frustrated energy landscape dominated by native interactions, can describe the geometrical aspects of the folding mechanism. Technical limitations imposed by the fixed shape of conventional contact potentials are a key obstacle toward advanced applications of structure-based models like allostery or ligand binding, which require multiple stable conformations. Generalizations of existing models, commonly using Lennard-Jones-like potentials, lead to inevitable clashes between their repulsive branches. To resolve these challenges, a new contact potential is developed that combines an attractive part based on Gaussians with a separate repulsive term allowing flexibility for adjustments of the potential shape. With this new model multiple minima for studies of functional transitions can be introduced easily and consistently. A sensitivity analysis for five small proteins confirms the robust behavior of structure-based models with our adaptable potential and explores their capacity for quantitative adjustment of the folding thermodynamics. We demonstrate its ability to incorporate alternative contact distances in simulations of structural transitions for the well-studied ROP dimer. Individual contact pairs can switch between distinct states to match the competing syn and anti structures. The flexibility of the new potential facilitates advanced uses of structure-based models. Depending on the application, features can be chosen from physical considerations or to match experiments. Generalized models can be built from multiple structures to study structural transitions or effects of disorder.", "author" : [ { "dropping-particle" : "", "family" : "Lammert", "given" : "Heiko", "non-dropping-particle" : "", "parse-names" : false, "suffix" : "" }, { "dropping-particle" : "", "family" : "Schug", "given" : "Alexander", "non-dropping-particle" : "", "parse-names" : false, "suffix" : "" }, { "dropping-particle" : "", "family" : "Onuchic", "given" : "Jos\u00e9 Nelson", "non-dropping-particle" : "", "parse-names" : false, "suffix" : "" } ], "container-title" : "Proteins", "id" : "ITEM-1", "issue" : "4", "issued" : { "date-parts" : [ [ "2009", "12" ] ] }, "page" : "881-91", "title" : "Robustness and generalization of structure-based models for protein folding and function.", "type" : "article-journal", "volume" : "77" }, "uris" : [ "http://www.mendeley.com/documents/?uuid=9f1171b8-ac4d-4ed8-a096-ed60121bd7e0" ] } ], "mendeley" : { "formattedCitation" : "[3]", "plainTextFormattedCitation" : "[3]", "previouslyFormattedCitation" : "[3]" }, "properties" : { "noteIndex" : 0 }, "schema" : "https://github.com/citation-style-language/schema/raw/master/csl-citation.json" }</w:instrText>
      </w:r>
      <w:r w:rsidR="008D7242">
        <w:rPr>
          <w:lang w:val="en-CA"/>
        </w:rPr>
        <w:fldChar w:fldCharType="separate"/>
      </w:r>
      <w:r w:rsidR="008D7242" w:rsidRPr="008D7242">
        <w:rPr>
          <w:noProof/>
          <w:lang w:val="en-CA"/>
        </w:rPr>
        <w:t>[3]</w:t>
      </w:r>
      <w:r w:rsidR="008D7242">
        <w:rPr>
          <w:lang w:val="en-CA"/>
        </w:rPr>
        <w:fldChar w:fldCharType="end"/>
      </w:r>
      <w:r w:rsidR="008D7242">
        <w:rPr>
          <w:lang w:val="en-CA"/>
        </w:rPr>
        <w:t>. However, this repulsion term is fully implemented and can be accessed through parameters.</w:t>
      </w:r>
    </w:p>
    <w:p w14:paraId="4E96BEBE" w14:textId="02B7FC23" w:rsidR="008D7242" w:rsidRDefault="008D7242" w:rsidP="008D7242">
      <w:pPr>
        <w:rPr>
          <w:lang w:val="en-CA"/>
        </w:rPr>
      </w:pPr>
      <w:r>
        <w:rPr>
          <w:lang w:val="en-CA"/>
        </w:rPr>
        <w:t>Profasi is best used through its parallel tempering code ‘app/bin/ParTempRun.mex’ that allows parallel execution of an arbitrary number of replicas on high-performance computing (HPC) clusters via the message passing interface (MPI) and over a range of temperatures spanning both folded and unfolded conditions. This manual will guide the user through all the necessary steps in setting up, running, and analyzing these simulations.</w:t>
      </w:r>
    </w:p>
    <w:p w14:paraId="2A7CBF94" w14:textId="017E192F" w:rsidR="00B80ADD" w:rsidRDefault="00B80ADD" w:rsidP="008D7242">
      <w:pPr>
        <w:rPr>
          <w:lang w:val="en-CA"/>
        </w:rPr>
      </w:pPr>
      <w:r>
        <w:rPr>
          <w:lang w:val="en-CA"/>
        </w:rPr>
        <w:t>For detailed installation instructions, please refer to the Profasi documentation. Briefly, on most linux systems and Mac OS it should be sufficient to run</w:t>
      </w:r>
    </w:p>
    <w:p w14:paraId="1EE2E529" w14:textId="63A74FAF" w:rsidR="00B80ADD" w:rsidRPr="00B80ADD" w:rsidRDefault="00B80ADD" w:rsidP="00B80ADD">
      <w:pPr>
        <w:pStyle w:val="Quote"/>
        <w:rPr>
          <w:rFonts w:ascii="Arial Unicode MS" w:eastAsia="Arial Unicode MS" w:hAnsi="Arial Unicode MS" w:cs="Arial Unicode MS"/>
          <w:i w:val="0"/>
          <w:iCs w:val="0"/>
          <w:lang w:val="en-CA"/>
        </w:rPr>
      </w:pPr>
      <w:r w:rsidRPr="00B80ADD">
        <w:rPr>
          <w:rFonts w:ascii="Arial Unicode MS" w:eastAsia="Arial Unicode MS" w:hAnsi="Arial Unicode MS" w:cs="Arial Unicode MS"/>
          <w:i w:val="0"/>
          <w:iCs w:val="0"/>
          <w:lang w:val="en-CA"/>
        </w:rPr>
        <w:t>make clean; make; make parallel</w:t>
      </w:r>
    </w:p>
    <w:p w14:paraId="0FA90EBE" w14:textId="085CABCA" w:rsidR="00B80ADD" w:rsidRDefault="00B80ADD" w:rsidP="008D7242">
      <w:pPr>
        <w:rPr>
          <w:lang w:val="en-CA"/>
        </w:rPr>
      </w:pPr>
      <w:r>
        <w:rPr>
          <w:lang w:val="en-CA"/>
        </w:rPr>
        <w:t>in the main Profasi folder. A gcc compiler and openmpi are required.</w:t>
      </w:r>
    </w:p>
    <w:p w14:paraId="7E291021" w14:textId="31811901" w:rsidR="00B80ADD" w:rsidRDefault="00B80ADD" w:rsidP="008D7242">
      <w:pPr>
        <w:rPr>
          <w:lang w:val="en-CA"/>
        </w:rPr>
      </w:pPr>
      <w:r>
        <w:rPr>
          <w:lang w:val="en-CA"/>
        </w:rPr>
        <w:t>For the Python scripts, mostly standard libraries will suffice, with the exception of Matplotlib</w:t>
      </w:r>
      <w:r w:rsidR="004A0738">
        <w:rPr>
          <w:lang w:val="en-CA"/>
        </w:rPr>
        <w:t xml:space="preserve"> for plotting and MDtraj, sklearn, and MSbuilder for trajectory analysis.</w:t>
      </w:r>
    </w:p>
    <w:p w14:paraId="22765AAB" w14:textId="785BD8C7" w:rsidR="004A0738" w:rsidRPr="00832D71" w:rsidRDefault="004A0738" w:rsidP="004A0738">
      <w:pPr>
        <w:rPr>
          <w:lang w:val="en-CA"/>
        </w:rPr>
      </w:pPr>
      <w:r>
        <w:rPr>
          <w:lang w:val="en-CA"/>
        </w:rPr>
        <w:t>The easiest way to get a working Python installation is Anaconda which can be easily installed even in your home directory on a remote server (</w:t>
      </w:r>
      <w:hyperlink r:id="rId5" w:history="1">
        <w:r w:rsidRPr="00317889">
          <w:rPr>
            <w:rStyle w:val="Hyperlink"/>
            <w:lang w:val="en-CA"/>
          </w:rPr>
          <w:t>https://www.continuum.io/downloads)</w:t>
        </w:r>
      </w:hyperlink>
      <w:r>
        <w:rPr>
          <w:lang w:val="en-CA"/>
        </w:rPr>
        <w:t>. A large number of packages for scientific computing are available through Anaconda. We use Python version 2.7. After installation, typing ‘ipython’ will give an interactive Python environment. Python scripts are then executed with the ‘run’ command, instead of ‘python’.</w:t>
      </w:r>
    </w:p>
    <w:p w14:paraId="1C26F1EA" w14:textId="77777777" w:rsidR="00C43AE1" w:rsidRPr="00832D71" w:rsidRDefault="00C43AE1">
      <w:pPr>
        <w:rPr>
          <w:lang w:val="en-CA"/>
        </w:rPr>
      </w:pPr>
    </w:p>
    <w:p w14:paraId="1D1B6D22" w14:textId="3A5EA86D" w:rsidR="00C43AE1" w:rsidRPr="00832D71" w:rsidRDefault="00832D71" w:rsidP="00832D71">
      <w:pPr>
        <w:pStyle w:val="Heading1"/>
        <w:rPr>
          <w:lang w:val="en-CA"/>
        </w:rPr>
      </w:pPr>
      <w:r>
        <w:rPr>
          <w:lang w:val="en-CA"/>
        </w:rPr>
        <w:lastRenderedPageBreak/>
        <w:t>A typical workflow</w:t>
      </w:r>
    </w:p>
    <w:p w14:paraId="403683FF" w14:textId="694A8BB2" w:rsidR="00C43AE1" w:rsidRDefault="00832D71">
      <w:pPr>
        <w:rPr>
          <w:lang w:val="en-CA"/>
        </w:rPr>
      </w:pPr>
      <w:r>
        <w:rPr>
          <w:lang w:val="en-CA"/>
        </w:rPr>
        <w:t>ProfSBM comes with a number of Python scripts to make the preparation of SBM input files very easy.</w:t>
      </w:r>
      <w:r w:rsidR="00111B8C">
        <w:rPr>
          <w:lang w:val="en-CA"/>
        </w:rPr>
        <w:t xml:space="preserve"> </w:t>
      </w:r>
      <w:r w:rsidR="00111B8C">
        <w:rPr>
          <w:lang w:val="en-CA"/>
        </w:rPr>
        <w:fldChar w:fldCharType="begin"/>
      </w:r>
      <w:r w:rsidR="00111B8C">
        <w:rPr>
          <w:lang w:val="en-CA"/>
        </w:rPr>
        <w:instrText xml:space="preserve"> REF _Ref456990403 \h </w:instrText>
      </w:r>
      <w:r w:rsidR="00111B8C">
        <w:rPr>
          <w:lang w:val="en-CA"/>
        </w:rPr>
      </w:r>
      <w:r w:rsidR="00111B8C">
        <w:rPr>
          <w:lang w:val="en-CA"/>
        </w:rPr>
        <w:fldChar w:fldCharType="separate"/>
      </w:r>
      <w:r w:rsidR="00111B8C" w:rsidRPr="00832D71">
        <w:rPr>
          <w:lang w:val="en-CA"/>
        </w:rPr>
        <w:t xml:space="preserve">Figure </w:t>
      </w:r>
      <w:r w:rsidR="00111B8C">
        <w:rPr>
          <w:noProof/>
          <w:lang w:val="en-CA"/>
        </w:rPr>
        <w:t>1</w:t>
      </w:r>
      <w:r w:rsidR="00111B8C">
        <w:rPr>
          <w:lang w:val="en-CA"/>
        </w:rPr>
        <w:fldChar w:fldCharType="end"/>
      </w:r>
      <w:r w:rsidR="00111B8C">
        <w:rPr>
          <w:lang w:val="en-CA"/>
        </w:rPr>
        <w:t xml:space="preserve"> summarizes this workflow. Note that MATPLOTLIB is required for plotting.</w:t>
      </w:r>
    </w:p>
    <w:p w14:paraId="67815FF1" w14:textId="77777777" w:rsidR="00111B8C" w:rsidRPr="00832D71" w:rsidRDefault="00111B8C">
      <w:pPr>
        <w:rPr>
          <w:lang w:val="en-CA"/>
        </w:rPr>
      </w:pPr>
    </w:p>
    <w:p w14:paraId="79924DD7" w14:textId="550DB983" w:rsidR="00C43AE1" w:rsidRPr="00832D71" w:rsidRDefault="00832D71" w:rsidP="00832D71">
      <w:pPr>
        <w:pStyle w:val="Heading2"/>
        <w:rPr>
          <w:lang w:val="en-CA"/>
        </w:rPr>
      </w:pPr>
      <w:r>
        <w:rPr>
          <w:lang w:val="en-CA"/>
        </w:rPr>
        <w:t>Generating SBM files for ProfSBM</w:t>
      </w:r>
    </w:p>
    <w:p w14:paraId="2B1F575F" w14:textId="4AB81DD1" w:rsidR="000E02B9" w:rsidRDefault="00832D71" w:rsidP="00CB5368">
      <w:pPr>
        <w:rPr>
          <w:lang w:val="en-CA"/>
        </w:rPr>
      </w:pPr>
      <w:r w:rsidRPr="00832D71">
        <w:rPr>
          <w:lang w:val="en-CA"/>
        </w:rPr>
        <w:t>As an example we will</w:t>
      </w:r>
      <w:r w:rsidR="00CB5368">
        <w:rPr>
          <w:lang w:val="en-CA"/>
        </w:rPr>
        <w:t xml:space="preserve"> fold protein A based on a </w:t>
      </w:r>
      <w:r w:rsidR="00F521BD">
        <w:rPr>
          <w:lang w:val="en-CA"/>
        </w:rPr>
        <w:t>consensus contact map</w:t>
      </w:r>
      <w:r w:rsidR="00CB5368">
        <w:rPr>
          <w:lang w:val="en-CA"/>
        </w:rPr>
        <w:t>, which</w:t>
      </w:r>
      <w:r w:rsidR="00F521BD">
        <w:rPr>
          <w:lang w:val="en-CA"/>
        </w:rPr>
        <w:t xml:space="preserve"> looks for conserved contacts within four PDB entries</w:t>
      </w:r>
      <w:r w:rsidR="00CB5368">
        <w:rPr>
          <w:lang w:val="en-CA"/>
        </w:rPr>
        <w:t xml:space="preserve"> that all have the same overall fold</w:t>
      </w:r>
      <w:r w:rsidR="00F521BD">
        <w:rPr>
          <w:lang w:val="en-CA"/>
        </w:rPr>
        <w:t>. These can be downloaded automatically from the Protein Data Bank (PDB) website by using the ‘fetchPDB.py’ script. Optionally, one can remove all unnecessary lines in the PDB file and also fix a few non-standard residues not recognized by Profasi using the ‘cleanPDB.py’ script. In this example, the PDB structures were determined using NMR and therefore contain a number of different conformations, or models</w:t>
      </w:r>
      <w:r w:rsidR="001B673C">
        <w:rPr>
          <w:lang w:val="en-CA"/>
        </w:rPr>
        <w:t>, within the same file</w:t>
      </w:r>
      <w:r w:rsidR="00F521BD">
        <w:rPr>
          <w:lang w:val="en-CA"/>
        </w:rPr>
        <w:t xml:space="preserve">. Here, we want to take the first model from each PDB file by applying ‘splitPDB.py’ which results in an individual file for each model. The first model is indicated by ‘m1’ in the file name. This procedure is repeated for all of the four input PDB entries, so that the first models of each can be combined into a single PDB file that has also been optimised (regularized) for Profasi – this includes fixing of bond lengths to the same value and some energy minimization (only if the ‘True’ argument is given, not ‘False’). </w:t>
      </w:r>
      <w:r w:rsidR="003D7C65">
        <w:rPr>
          <w:lang w:val="en-CA"/>
        </w:rPr>
        <w:t xml:space="preserve">The script is ‘aggregatePDB.py’. </w:t>
      </w:r>
      <w:r w:rsidR="001B673C">
        <w:rPr>
          <w:lang w:val="en-CA"/>
        </w:rPr>
        <w:t xml:space="preserve">Two alternative outputs are </w:t>
      </w:r>
      <w:r w:rsidR="003D7C65">
        <w:rPr>
          <w:lang w:val="en-CA"/>
        </w:rPr>
        <w:t>returned</w:t>
      </w:r>
      <w:r w:rsidR="001B673C">
        <w:rPr>
          <w:lang w:val="en-CA"/>
        </w:rPr>
        <w:t xml:space="preserve">, one where the rmsd to the original PDB structure was kept minimal (‘min_rmsd’) and another where the total Profasi energy was minimized (‘min_etot’). </w:t>
      </w:r>
      <w:r w:rsidR="00382110">
        <w:rPr>
          <w:lang w:val="en-CA"/>
        </w:rPr>
        <w:t xml:space="preserve">Results </w:t>
      </w:r>
      <w:r w:rsidR="000E02B9">
        <w:rPr>
          <w:lang w:val="en-CA"/>
        </w:rPr>
        <w:t xml:space="preserve">may differ between these two options, however, only ‘min_rmsd’ has been thoroughly tested so far and will be used here. </w:t>
      </w:r>
    </w:p>
    <w:p w14:paraId="1FBA0C23" w14:textId="77777777" w:rsidR="00F5389F" w:rsidRDefault="00F5389F" w:rsidP="00F5389F">
      <w:pPr>
        <w:keepNext/>
      </w:pPr>
      <w:r w:rsidRPr="00F521BD">
        <w:rPr>
          <w:noProof/>
        </w:rPr>
        <w:drawing>
          <wp:inline distT="0" distB="0" distL="0" distR="0" wp14:anchorId="7DDCEDF5" wp14:editId="11E1118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F5C6EC4" w14:textId="7AB89598" w:rsidR="000E02B9" w:rsidRDefault="00F5389F" w:rsidP="00F5389F">
      <w:pPr>
        <w:pStyle w:val="Caption"/>
        <w:rPr>
          <w:lang w:val="en-CA"/>
        </w:rPr>
      </w:pPr>
      <w:r>
        <w:t xml:space="preserve">Figure </w:t>
      </w:r>
      <w:r w:rsidR="00CB5414">
        <w:fldChar w:fldCharType="begin"/>
      </w:r>
      <w:r w:rsidR="00CB5414">
        <w:instrText xml:space="preserve"> SEQ Figure \* ARABIC </w:instrText>
      </w:r>
      <w:r w:rsidR="00CB5414">
        <w:fldChar w:fldCharType="separate"/>
      </w:r>
      <w:r>
        <w:rPr>
          <w:noProof/>
        </w:rPr>
        <w:t>1</w:t>
      </w:r>
      <w:r w:rsidR="00CB5414">
        <w:rPr>
          <w:noProof/>
        </w:rPr>
        <w:fldChar w:fldCharType="end"/>
      </w:r>
      <w:r>
        <w:t>:</w:t>
      </w:r>
      <w:r w:rsidRPr="003716DA">
        <w:t>Example workflow for creating a consensus SBM from multiple PDB entries.</w:t>
      </w:r>
    </w:p>
    <w:p w14:paraId="4A4D02B2" w14:textId="11DA643C" w:rsidR="00F521BD" w:rsidRDefault="00F521BD" w:rsidP="006902E1">
      <w:pPr>
        <w:rPr>
          <w:lang w:val="en-CA"/>
        </w:rPr>
      </w:pPr>
      <w:r>
        <w:rPr>
          <w:lang w:val="en-CA"/>
        </w:rPr>
        <w:t>The resulting PDB file can then be used to find the consensus contacts needed for the SBM.</w:t>
      </w:r>
      <w:r w:rsidR="003D7C65">
        <w:rPr>
          <w:lang w:val="en-CA"/>
        </w:rPr>
        <w:t xml:space="preserve"> This is done with the ‘contactmap.py’ script.</w:t>
      </w:r>
      <w:r w:rsidR="000E02B9">
        <w:rPr>
          <w:lang w:val="en-CA"/>
        </w:rPr>
        <w:t xml:space="preserve"> The default settings can be used by simply providing the aggregated PDB file, but many other options are available as can be listed with the –h options. By default, the contacts will be identified at a residue level, where a contact is given when the closest inter-atom (excluding hydrogens) distance between two residue side chains is within 0.6 nm (6 Angstrom). Also, only pairs of residues at least separated by three others along the chain are considered. Of these only the distances between their C-alpha atoms are recorded. This is repeated for each model (conformation) in the PDB file and a consensus set of contacts is obtained that include only those contacts found in all input models. Each consensus contact is defined for a pair of residues but consists of four different distance values (if four input models were used). E</w:t>
      </w:r>
      <w:r w:rsidR="00B80ADD">
        <w:rPr>
          <w:lang w:val="en-CA"/>
        </w:rPr>
        <w:t>ach contact thus has four minim</w:t>
      </w:r>
      <w:r w:rsidR="000E02B9">
        <w:rPr>
          <w:lang w:val="en-CA"/>
        </w:rPr>
        <w:t>a in the Gaussian contact potential used. A v</w:t>
      </w:r>
      <w:r w:rsidR="006267D1">
        <w:rPr>
          <w:lang w:val="en-CA"/>
        </w:rPr>
        <w:t>isual summary of all contact po</w:t>
      </w:r>
      <w:r w:rsidR="000E02B9">
        <w:rPr>
          <w:lang w:val="en-CA"/>
        </w:rPr>
        <w:t>tenials is automatically p</w:t>
      </w:r>
      <w:r w:rsidR="00E305E2">
        <w:rPr>
          <w:lang w:val="en-CA"/>
        </w:rPr>
        <w:t>lotted as an</w:t>
      </w:r>
      <w:r w:rsidR="00EE1720">
        <w:rPr>
          <w:lang w:val="en-CA"/>
        </w:rPr>
        <w:t xml:space="preserve"> image file, along</w:t>
      </w:r>
      <w:r w:rsidR="000E02B9">
        <w:rPr>
          <w:lang w:val="en-CA"/>
        </w:rPr>
        <w:t>side a plot of the contact map itself.</w:t>
      </w:r>
      <w:r w:rsidR="00E305E2">
        <w:rPr>
          <w:lang w:val="en-CA"/>
        </w:rPr>
        <w:t xml:space="preserve"> An XML file contains the actual SBM information to be used in Profasi. An additional file (.pseudobonds) is created for the use in UCSF Chimera</w:t>
      </w:r>
      <w:r w:rsidR="008D7242">
        <w:rPr>
          <w:lang w:val="en-CA"/>
        </w:rPr>
        <w:t xml:space="preserve"> </w:t>
      </w:r>
      <w:r w:rsidR="008D7242">
        <w:rPr>
          <w:lang w:val="en-CA"/>
        </w:rPr>
        <w:fldChar w:fldCharType="begin" w:fldLock="1"/>
      </w:r>
      <w:r w:rsidR="004A0738">
        <w:rPr>
          <w:lang w:val="en-CA"/>
        </w:rPr>
        <w:instrText>ADDIN CSL_CITATION { "citationItems" : [ { "id" : "ITEM-1", "itemData" : { "DOI" : "10.1002/jcc.20084", "ISSN" : "0192-8651", "PMID" : "15264254", "abstract" : "The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 "author" : [ { "dropping-particle" : "", "family" : "Pettersen", "given" : "Eric F", "non-dropping-particle" : "", "parse-names" : false, "suffix" : "" }, { "dropping-particle" : "", "family" : "Goddard", "given" : "Thomas D", "non-dropping-particle" : "", "parse-names" : false, "suffix" : "" }, { "dropping-particle" : "", "family" : "Huang", "given" : "Conrad C", "non-dropping-particle" : "", "parse-names" : false, "suffix" : "" }, { "dropping-particle" : "", "family" : "Couch", "given" : "Gregory S", "non-dropping-particle" : "", "parse-names" : false, "suffix" : "" }, { "dropping-particle" : "", "family" : "Greenblatt", "given" : "Daniel M", "non-dropping-particle" : "", "parse-names" : false, "suffix" : "" }, { "dropping-particle" : "", "family" : "Meng", "given" : "Elaine C", "non-dropping-particle" : "", "parse-names" : false, "suffix" : "" }, { "dropping-particle" : "", "family" : "Ferrin", "given" : "Thomas E", "non-dropping-particle" : "", "parse-names" : false, "suffix" : "" } ], "container-title" : "Journal of Computational Chemistry", "id" : "ITEM-1", "issue" : "13", "issued" : { "date-parts" : [ [ "2004", "10" ] ] }, "page" : "1605-12", "title" : "UCSF Chimera--a visualization system for exploratory research and analysis.", "type" : "article-journal", "volume" : "25" }, "uris" : [ "http://www.mendeley.com/documents/?uuid=edd15537-721a-475c-959a-b485c00ee64b" ] } ], "mendeley" : { "formattedCitation" : "[5]", "plainTextFormattedCitation" : "[5]", "previouslyFormattedCitation" : "[5]" }, "properties" : { "noteIndex" : 0 }, "schema" : "https://github.com/citation-style-language/schema/raw/master/csl-citation.json" }</w:instrText>
      </w:r>
      <w:r w:rsidR="008D7242">
        <w:rPr>
          <w:lang w:val="en-CA"/>
        </w:rPr>
        <w:fldChar w:fldCharType="separate"/>
      </w:r>
      <w:r w:rsidR="008D7242" w:rsidRPr="008D7242">
        <w:rPr>
          <w:noProof/>
          <w:lang w:val="en-CA"/>
        </w:rPr>
        <w:t>[5]</w:t>
      </w:r>
      <w:r w:rsidR="008D7242">
        <w:rPr>
          <w:lang w:val="en-CA"/>
        </w:rPr>
        <w:fldChar w:fldCharType="end"/>
      </w:r>
      <w:r w:rsidR="00E305E2">
        <w:rPr>
          <w:lang w:val="en-CA"/>
        </w:rPr>
        <w:t xml:space="preserve"> – a molecular viewer that can visualize the SBM contacts as connections drawn between the C-alpha atoms of a structure. See </w:t>
      </w:r>
      <w:r w:rsidR="00E305E2">
        <w:rPr>
          <w:lang w:val="en-CA"/>
        </w:rPr>
        <w:fldChar w:fldCharType="begin"/>
      </w:r>
      <w:r w:rsidR="00E305E2">
        <w:rPr>
          <w:lang w:val="en-CA"/>
        </w:rPr>
        <w:instrText xml:space="preserve"> REF _Ref456993139 \h </w:instrText>
      </w:r>
      <w:r w:rsidR="006902E1">
        <w:rPr>
          <w:lang w:val="en-CA"/>
        </w:rPr>
        <w:instrText xml:space="preserve"> \* MERGEFORMAT </w:instrText>
      </w:r>
      <w:r w:rsidR="00E305E2">
        <w:rPr>
          <w:lang w:val="en-CA"/>
        </w:rPr>
      </w:r>
      <w:r w:rsidR="00E305E2">
        <w:rPr>
          <w:lang w:val="en-CA"/>
        </w:rPr>
        <w:fldChar w:fldCharType="separate"/>
      </w:r>
      <w:r w:rsidR="00E305E2">
        <w:t xml:space="preserve">Figure </w:t>
      </w:r>
      <w:r w:rsidR="00E305E2">
        <w:rPr>
          <w:noProof/>
        </w:rPr>
        <w:t>2</w:t>
      </w:r>
      <w:r w:rsidR="00E305E2">
        <w:rPr>
          <w:lang w:val="en-CA"/>
        </w:rPr>
        <w:fldChar w:fldCharType="end"/>
      </w:r>
      <w:r w:rsidR="00E305E2">
        <w:rPr>
          <w:lang w:val="en-CA"/>
        </w:rPr>
        <w:t xml:space="preserve"> for instructions.</w:t>
      </w:r>
    </w:p>
    <w:p w14:paraId="3C6FE9D2" w14:textId="77777777" w:rsidR="00F5389F" w:rsidRDefault="00F5389F" w:rsidP="006902E1">
      <w:pPr>
        <w:rPr>
          <w:lang w:val="en-CA"/>
        </w:rPr>
      </w:pPr>
    </w:p>
    <w:p w14:paraId="2C69FCC0" w14:textId="73A93742" w:rsidR="00F5389F" w:rsidRPr="00974172" w:rsidRDefault="00F5389F" w:rsidP="006902E1">
      <w:pPr>
        <w:rPr>
          <w:lang w:val="en-CA"/>
        </w:rPr>
      </w:pPr>
      <w:r w:rsidRPr="00974172">
        <w:rPr>
          <w:lang w:val="en-CA"/>
        </w:rPr>
        <w:t xml:space="preserve">Many other options exist as summarized in </w:t>
      </w:r>
      <w:r w:rsidRPr="00974172">
        <w:rPr>
          <w:lang w:val="en-CA"/>
        </w:rPr>
        <w:fldChar w:fldCharType="begin"/>
      </w:r>
      <w:r w:rsidRPr="00974172">
        <w:rPr>
          <w:lang w:val="en-CA"/>
        </w:rPr>
        <w:instrText xml:space="preserve"> REF _Ref457250920 \h </w:instrText>
      </w:r>
      <w:r w:rsidR="00974172">
        <w:rPr>
          <w:lang w:val="en-CA"/>
        </w:rPr>
        <w:instrText xml:space="preserve"> \* MERGEFORMAT </w:instrText>
      </w:r>
      <w:r w:rsidRPr="00974172">
        <w:rPr>
          <w:lang w:val="en-CA"/>
        </w:rPr>
      </w:r>
      <w:r w:rsidRPr="00974172">
        <w:rPr>
          <w:lang w:val="en-CA"/>
        </w:rPr>
        <w:fldChar w:fldCharType="separate"/>
      </w:r>
      <w:r w:rsidRPr="00974172">
        <w:t xml:space="preserve">Table </w:t>
      </w:r>
      <w:r w:rsidRPr="00974172">
        <w:rPr>
          <w:noProof/>
        </w:rPr>
        <w:t>1</w:t>
      </w:r>
      <w:r w:rsidRPr="00974172">
        <w:rPr>
          <w:lang w:val="en-CA"/>
        </w:rPr>
        <w:fldChar w:fldCharType="end"/>
      </w:r>
      <w:r w:rsidRPr="00974172">
        <w:rPr>
          <w:lang w:val="en-CA"/>
        </w:rPr>
        <w:t>.</w:t>
      </w:r>
      <w:r w:rsidR="00D2436B" w:rsidRPr="00974172">
        <w:rPr>
          <w:lang w:val="en-CA"/>
        </w:rPr>
        <w:t xml:space="preserve"> For example, the shadow contact map</w:t>
      </w:r>
      <w:r w:rsidR="004A0738" w:rsidRPr="00974172">
        <w:rPr>
          <w:lang w:val="en-CA"/>
        </w:rPr>
        <w:t xml:space="preserve"> </w:t>
      </w:r>
      <w:r w:rsidR="004A0738" w:rsidRPr="00974172">
        <w:rPr>
          <w:lang w:val="en-CA"/>
        </w:rPr>
        <w:fldChar w:fldCharType="begin" w:fldLock="1"/>
      </w:r>
      <w:r w:rsidR="004A0738" w:rsidRPr="00974172">
        <w:rPr>
          <w:lang w:val="en-CA"/>
        </w:rPr>
        <w:instrText>ADDIN CSL_CITATION { "citationItems" : [ { "id" : "ITEM-1", "itemData" : { "DOI" : "10.1021/jp300852d", "ISSN" : "1520-5207", "PMID" : "22536820", "abstract" : "Structure-based models (SBMs) are simplified models of the biomolecular dynamics that arise from funneled energy landscapes. We recently introduced an all-atom SBM that explicitly represents the atomic geometry of a biomolecule. While this initial study showed the robustness of the all-atom SBM Hamiltonian to changes in many of the energetic parameters, an important aspect, which has not been explored previously, is the definition of native interactions. In this study, we propose a general definition for generating atomically grained contact maps called \"Shadow\". The Shadow algorithm initially considers all atoms within a cutoff distance and then, controlled by a screening parameter, discards the occluded contacts. We show that this choice of contact map is not only well behaved for protein folding, since it produces consistently cooperative folding behavior in SBMs but also desirable for exploring the dynamics of macromolecular assemblies since, it distributes energy similarly between RNAs and proteins despite their disparate internal packing. All-atom structure-based models employing Shadow contact maps provide a general framework for exploring the geometrical features of biomolecules, especially the connections between folding and function.", "author" : [ { "dropping-particle" : "", "family" : "Noel", "given" : "Jeffrey K", "non-dropping-particle" : "", "parse-names" : false, "suffix" : "" }, { "dropping-particle" : "", "family" : "Whitford", "given" : "Paul Charles", "non-dropping-particle" : "", "parse-names" : false, "suffix" : "" }, { "dropping-particle" : "", "family" : "Onuchic", "given" : "Jos\u00e9 Nelson", "non-dropping-particle" : "", "parse-names" : false, "suffix" : "" } ], "container-title" : "The journal of physical chemistry. B", "id" : "ITEM-1", "issue" : "29", "issued" : { "date-parts" : [ [ "2012", "7", "26" ] ] }, "page" : "8692-702", "title" : "The shadow map: a general contact definition for capturing the dynamics of biomolecular folding and function.", "type" : "article-journal", "volume" : "116" }, "uris" : [ "http://www.mendeley.com/documents/?uuid=6fdd33e8-4194-4865-b597-020bafcbcb41" ] } ], "mendeley" : { "formattedCitation" : "[6]", "plainTextFormattedCitation" : "[6]" }, "properties" : { "noteIndex" : 0 }, "schema" : "https://github.com/citation-style-language/schema/raw/master/csl-citation.json" }</w:instrText>
      </w:r>
      <w:r w:rsidR="004A0738" w:rsidRPr="00974172">
        <w:rPr>
          <w:lang w:val="en-CA"/>
        </w:rPr>
        <w:fldChar w:fldCharType="separate"/>
      </w:r>
      <w:r w:rsidR="004A0738" w:rsidRPr="00974172">
        <w:rPr>
          <w:noProof/>
          <w:lang w:val="en-CA"/>
        </w:rPr>
        <w:t>[6]</w:t>
      </w:r>
      <w:r w:rsidR="004A0738" w:rsidRPr="00974172">
        <w:rPr>
          <w:lang w:val="en-CA"/>
        </w:rPr>
        <w:fldChar w:fldCharType="end"/>
      </w:r>
      <w:r w:rsidR="00D2436B" w:rsidRPr="00974172">
        <w:rPr>
          <w:lang w:val="en-CA"/>
        </w:rPr>
        <w:t xml:space="preserve"> can be used instead of the default residue contact map. This requires the SCM.jar from the SMOG package </w:t>
      </w:r>
      <w:r w:rsidR="008D7242" w:rsidRPr="00974172">
        <w:rPr>
          <w:lang w:val="en-CA"/>
        </w:rPr>
        <w:fldChar w:fldCharType="begin" w:fldLock="1"/>
      </w:r>
      <w:r w:rsidR="004A0738" w:rsidRPr="00974172">
        <w:rPr>
          <w:lang w:val="en-CA"/>
        </w:rPr>
        <w:instrText>ADDIN CSL_CITATION { "citationItems" : [ { "id" : "ITEM-1", "itemData" : { "DOI" : "10.1371/journal.pcbi.1004794", "ISSN" : "1553-7358", "PMID" : "26963394", "abstract" : "Molecular dynamics simulations with coarse-grained or simplified Hamiltonians have proven to be an effective means of capturing the functionally important long-time and large-length scale motions of proteins and RNAs. Originally developed in the context of protein folding, structure-based models (SBMs) have since been extended to probe a diverse range of biomolecular processes, spanning from protein and RNA folding to functional transitions in molecular machines. The hallmark feature of a structure-based model is that part, or all, of the potential energy function is defined by a known structure. Within this general class of models, there exist many possible variations in resolution and energetic composition. SMOG 2 is a downloadable software package that reads user-designated structural information and user-defined energy definitions, in order to produce the files necessary to use SBMs with high performance molecular dynamics packages: GROMACS and NAMD. SMOG 2 is bundled with XML-formatted template files that define commonly used SBMs, and it can process template files that are altered according to the needs of each user. This computational infrastructure also allows for experimental or bioinformatics-derived restraints or novel structural features to be included, e.g. novel ligands, prosthetic groups and post-translational/transcriptional modifications. The code and user guide can be downloaded at http://smog-server.org/smog2.", "author" : [ { "dropping-particle" : "", "family" : "Noel", "given" : "Jeffrey K", "non-dropping-particle" : "", "parse-names" : false, "suffix" : "" }, { "dropping-particle" : "", "family" : "Levi", "given" : "Mariana", "non-dropping-particle" : "", "parse-names" : false, "suffix" : "" }, { "dropping-particle" : "", "family" : "Raghunathan", "given" : "Mohit", "non-dropping-particle" : "", "parse-names" : false, "suffix" : "" }, { "dropping-particle" : "", "family" : "Lammert", "given" : "Heiko", "non-dropping-particle" : "", "parse-names" : false, "suffix" : "" }, { "dropping-particle" : "", "family" : "Hayes", "given" : "Ryan L", "non-dropping-particle" : "", "parse-names" : false, "suffix" : "" }, { "dropping-particle" : "", "family" : "Onuchic", "given" : "Jos\u00e9 N", "non-dropping-particle" : "", "parse-names" : false, "suffix" : "" }, { "dropping-particle" : "", "family" : "Whitford", "given" : "Paul C", "non-dropping-particle" : "", "parse-names" : false, "suffix" : "" } ], "container-title" : "PLoS computational biology", "id" : "ITEM-1", "issue" : "3", "issued" : { "date-parts" : [ [ "2016" ] ] }, "page" : "e1004794", "title" : "SMOG 2: A Versatile Software Package for Generating Structure-Based Models.", "type" : "article-journal", "volume" : "12" }, "uris" : [ "http://www.mendeley.com/documents/?uuid=3ff2c036-2ccf-49cb-acfe-39cdba385af8" ] } ], "mendeley" : { "formattedCitation" : "[7]", "plainTextFormattedCitation" : "[7]", "previouslyFormattedCitation" : "[6]" }, "properties" : { "noteIndex" : 0 }, "schema" : "https://github.com/citation-style-language/schema/raw/master/csl-citation.json" }</w:instrText>
      </w:r>
      <w:r w:rsidR="008D7242" w:rsidRPr="00974172">
        <w:rPr>
          <w:lang w:val="en-CA"/>
        </w:rPr>
        <w:fldChar w:fldCharType="separate"/>
      </w:r>
      <w:r w:rsidR="004A0738" w:rsidRPr="00974172">
        <w:rPr>
          <w:noProof/>
          <w:lang w:val="en-CA"/>
        </w:rPr>
        <w:t>[7]</w:t>
      </w:r>
      <w:r w:rsidR="008D7242" w:rsidRPr="00974172">
        <w:rPr>
          <w:lang w:val="en-CA"/>
        </w:rPr>
        <w:fldChar w:fldCharType="end"/>
      </w:r>
      <w:r w:rsidR="00B80ADD" w:rsidRPr="00974172">
        <w:rPr>
          <w:lang w:val="en-CA"/>
        </w:rPr>
        <w:t xml:space="preserve"> and specif</w:t>
      </w:r>
      <w:r w:rsidR="008D7242" w:rsidRPr="00974172">
        <w:rPr>
          <w:lang w:val="en-CA"/>
        </w:rPr>
        <w:t xml:space="preserve">ying its location with the </w:t>
      </w:r>
      <w:r w:rsidR="008D7242" w:rsidRPr="00974172">
        <w:rPr>
          <w:rFonts w:cs="Menlo"/>
          <w:color w:val="000000"/>
          <w:sz w:val="22"/>
          <w:szCs w:val="22"/>
        </w:rPr>
        <w:t>--scmpath=SCMPATH option and --gmxpath=GMXPATH is required to find GROMACS executables.</w:t>
      </w:r>
    </w:p>
    <w:p w14:paraId="74EA1210" w14:textId="77777777" w:rsidR="00F5389F" w:rsidRDefault="00F5389F" w:rsidP="006902E1">
      <w:pPr>
        <w:rPr>
          <w:lang w:val="en-CA"/>
        </w:rPr>
      </w:pPr>
    </w:p>
    <w:p w14:paraId="026543A4" w14:textId="77777777" w:rsidR="00E305E2" w:rsidRDefault="00E305E2" w:rsidP="00E305E2">
      <w:pPr>
        <w:rPr>
          <w:lang w:val="en-CA"/>
        </w:rPr>
      </w:pPr>
    </w:p>
    <w:p w14:paraId="1880221A" w14:textId="1CCA535E" w:rsidR="006902E1" w:rsidRDefault="006902E1" w:rsidP="006902E1">
      <w:pPr>
        <w:pStyle w:val="Caption"/>
        <w:keepNext/>
      </w:pPr>
      <w:bookmarkStart w:id="0" w:name="_Ref457250920"/>
      <w:r>
        <w:t xml:space="preserve">Table </w:t>
      </w:r>
      <w:fldSimple w:instr=" SEQ Table \* ARABIC ">
        <w:r>
          <w:rPr>
            <w:noProof/>
          </w:rPr>
          <w:t>1</w:t>
        </w:r>
      </w:fldSimple>
      <w:bookmarkEnd w:id="0"/>
      <w:r>
        <w:t>: Command line options for 'contactmap.py'.</w:t>
      </w:r>
    </w:p>
    <w:tbl>
      <w:tblPr>
        <w:tblStyle w:val="TableGrid"/>
        <w:tblW w:w="0" w:type="auto"/>
        <w:tblLook w:val="04A0" w:firstRow="1" w:lastRow="0" w:firstColumn="1" w:lastColumn="0" w:noHBand="0" w:noVBand="1"/>
      </w:tblPr>
      <w:tblGrid>
        <w:gridCol w:w="988"/>
        <w:gridCol w:w="8362"/>
      </w:tblGrid>
      <w:tr w:rsidR="00E71BD6" w14:paraId="19C6567D" w14:textId="77777777" w:rsidTr="00E71BD6">
        <w:tc>
          <w:tcPr>
            <w:tcW w:w="988" w:type="dxa"/>
          </w:tcPr>
          <w:p w14:paraId="697AA25A" w14:textId="0E215DDB" w:rsidR="00E71BD6" w:rsidRDefault="00E71BD6" w:rsidP="00E305E2">
            <w:pPr>
              <w:rPr>
                <w:lang w:val="en-CA"/>
              </w:rPr>
            </w:pPr>
            <w:r>
              <w:rPr>
                <w:lang w:val="en-CA"/>
              </w:rPr>
              <w:t>-h</w:t>
            </w:r>
          </w:p>
        </w:tc>
        <w:tc>
          <w:tcPr>
            <w:tcW w:w="8362" w:type="dxa"/>
          </w:tcPr>
          <w:p w14:paraId="20B34E0F" w14:textId="513F8DDE" w:rsidR="00E71BD6" w:rsidRDefault="00E71BD6" w:rsidP="00E305E2">
            <w:pPr>
              <w:rPr>
                <w:lang w:val="en-CA"/>
              </w:rPr>
            </w:pPr>
            <w:r>
              <w:rPr>
                <w:lang w:val="en-CA"/>
              </w:rPr>
              <w:t>Print help and exit</w:t>
            </w:r>
          </w:p>
        </w:tc>
      </w:tr>
      <w:tr w:rsidR="00E71BD6" w14:paraId="4C5184EE" w14:textId="77777777" w:rsidTr="00E71BD6">
        <w:tc>
          <w:tcPr>
            <w:tcW w:w="988" w:type="dxa"/>
          </w:tcPr>
          <w:p w14:paraId="68F0C65C" w14:textId="28912449" w:rsidR="00E71BD6" w:rsidRDefault="00E71BD6" w:rsidP="00E305E2">
            <w:pPr>
              <w:rPr>
                <w:lang w:val="en-CA"/>
              </w:rPr>
            </w:pPr>
            <w:r>
              <w:rPr>
                <w:lang w:val="en-CA"/>
              </w:rPr>
              <w:t>-s</w:t>
            </w:r>
          </w:p>
        </w:tc>
        <w:tc>
          <w:tcPr>
            <w:tcW w:w="8362" w:type="dxa"/>
          </w:tcPr>
          <w:p w14:paraId="77F6A62A" w14:textId="6FC66C87" w:rsidR="00E71BD6" w:rsidRDefault="00E71BD6" w:rsidP="00E305E2">
            <w:pPr>
              <w:rPr>
                <w:lang w:val="en-CA"/>
              </w:rPr>
            </w:pPr>
            <w:r>
              <w:rPr>
                <w:lang w:val="en-CA"/>
              </w:rPr>
              <w:t>Input PDB filename (-s can be omitted)</w:t>
            </w:r>
          </w:p>
        </w:tc>
      </w:tr>
      <w:tr w:rsidR="00E71BD6" w14:paraId="7E83FD3C" w14:textId="77777777" w:rsidTr="00E71BD6">
        <w:tc>
          <w:tcPr>
            <w:tcW w:w="988" w:type="dxa"/>
          </w:tcPr>
          <w:p w14:paraId="6E65790C" w14:textId="2A3E6DBB" w:rsidR="00E71BD6" w:rsidRDefault="00E71BD6" w:rsidP="00E305E2">
            <w:pPr>
              <w:rPr>
                <w:lang w:val="en-CA"/>
              </w:rPr>
            </w:pPr>
            <w:r>
              <w:rPr>
                <w:lang w:val="en-CA"/>
              </w:rPr>
              <w:t>-C</w:t>
            </w:r>
          </w:p>
        </w:tc>
        <w:tc>
          <w:tcPr>
            <w:tcW w:w="8362" w:type="dxa"/>
          </w:tcPr>
          <w:p w14:paraId="45E1B25A" w14:textId="36763CF1" w:rsidR="00E71BD6" w:rsidRDefault="00E71BD6" w:rsidP="00E71BD6">
            <w:pPr>
              <w:rPr>
                <w:lang w:val="en-CA"/>
              </w:rPr>
            </w:pPr>
            <w:r>
              <w:rPr>
                <w:lang w:val="en-CA"/>
              </w:rPr>
              <w:t>Contact definition:</w:t>
            </w:r>
            <w:r w:rsidRPr="00E71BD6">
              <w:rPr>
                <w:rFonts w:ascii="Menlo" w:hAnsi="Menlo" w:cs="Menlo"/>
                <w:color w:val="CDBE97"/>
                <w:sz w:val="22"/>
                <w:szCs w:val="22"/>
              </w:rPr>
              <w:t xml:space="preserve"> </w:t>
            </w:r>
            <w:r w:rsidRPr="00E71BD6">
              <w:t>CUTOFF, SHADOW, HYBRID, RESIDUE</w:t>
            </w:r>
            <w:r>
              <w:t xml:space="preserve"> (default) – CUTOFF: all pairs of included atom types will be used if below a cutoff distance; SHADOW: contacts are defined by a shadow map that is based on direct ‘visibility’ between pairs of atoms; HYBRID: combines CUTOFF and SHADOW contacts; RESIDUE: distance cutoff is applied between closest </w:t>
            </w:r>
            <w:r w:rsidR="004A58ED">
              <w:t xml:space="preserve">heavy </w:t>
            </w:r>
            <w:r>
              <w:t>atoms from different residues.</w:t>
            </w:r>
          </w:p>
        </w:tc>
      </w:tr>
      <w:tr w:rsidR="00E71BD6" w14:paraId="3AFF3D19" w14:textId="77777777" w:rsidTr="00E71BD6">
        <w:tc>
          <w:tcPr>
            <w:tcW w:w="988" w:type="dxa"/>
          </w:tcPr>
          <w:p w14:paraId="2896DF22" w14:textId="72882415" w:rsidR="00E71BD6" w:rsidRDefault="00DF0914" w:rsidP="00E305E2">
            <w:pPr>
              <w:rPr>
                <w:lang w:val="en-CA"/>
              </w:rPr>
            </w:pPr>
            <w:r>
              <w:rPr>
                <w:lang w:val="en-CA"/>
              </w:rPr>
              <w:t>-a</w:t>
            </w:r>
          </w:p>
        </w:tc>
        <w:tc>
          <w:tcPr>
            <w:tcW w:w="8362" w:type="dxa"/>
          </w:tcPr>
          <w:p w14:paraId="3EFAEA67" w14:textId="2F001DA6" w:rsidR="00E71BD6" w:rsidRDefault="00DF0914" w:rsidP="004B0A79">
            <w:pPr>
              <w:rPr>
                <w:lang w:val="en-CA"/>
              </w:rPr>
            </w:pPr>
            <w:r>
              <w:rPr>
                <w:lang w:val="en-CA"/>
              </w:rPr>
              <w:t>Atom types</w:t>
            </w:r>
            <w:r w:rsidR="004B0A79">
              <w:rPr>
                <w:lang w:val="en-CA"/>
              </w:rPr>
              <w:t xml:space="preserve"> considered</w:t>
            </w:r>
            <w:r>
              <w:rPr>
                <w:lang w:val="en-CA"/>
              </w:rPr>
              <w:t xml:space="preserve"> for </w:t>
            </w:r>
            <w:r w:rsidR="004B0A79">
              <w:rPr>
                <w:lang w:val="en-CA"/>
              </w:rPr>
              <w:t xml:space="preserve">CUTOFF contact definition. Default is ‘CA’ for C-alpha, but additional types can be listed in a single comma-separated string without whitespace, e.g. </w:t>
            </w:r>
            <w:r w:rsidR="004B0A79" w:rsidRPr="004B0A79">
              <w:t>CA,CB,C,N,O</w:t>
            </w:r>
            <w:r w:rsidR="004B0A79">
              <w:t xml:space="preserve"> to select all backbone atoms.</w:t>
            </w:r>
          </w:p>
        </w:tc>
      </w:tr>
      <w:tr w:rsidR="00E71BD6" w14:paraId="20040D92" w14:textId="77777777" w:rsidTr="00E71BD6">
        <w:tc>
          <w:tcPr>
            <w:tcW w:w="988" w:type="dxa"/>
          </w:tcPr>
          <w:p w14:paraId="6CD7AD17" w14:textId="1622BBF9" w:rsidR="00E71BD6" w:rsidRDefault="006902E1" w:rsidP="00E305E2">
            <w:pPr>
              <w:rPr>
                <w:lang w:val="en-CA"/>
              </w:rPr>
            </w:pPr>
            <w:r>
              <w:rPr>
                <w:lang w:val="en-CA"/>
              </w:rPr>
              <w:t>-n</w:t>
            </w:r>
          </w:p>
        </w:tc>
        <w:tc>
          <w:tcPr>
            <w:tcW w:w="8362" w:type="dxa"/>
          </w:tcPr>
          <w:p w14:paraId="2918305C" w14:textId="511C9F5A" w:rsidR="00E71BD6" w:rsidRDefault="006902E1" w:rsidP="00E305E2">
            <w:pPr>
              <w:rPr>
                <w:lang w:val="en-CA"/>
              </w:rPr>
            </w:pPr>
            <w:r>
              <w:rPr>
                <w:lang w:val="en-CA"/>
              </w:rPr>
              <w:t>Minimum number of residue positions between contacting residues. 3 by default.</w:t>
            </w:r>
          </w:p>
        </w:tc>
      </w:tr>
      <w:tr w:rsidR="00E71BD6" w14:paraId="2EDF2480" w14:textId="77777777" w:rsidTr="00E71BD6">
        <w:tc>
          <w:tcPr>
            <w:tcW w:w="988" w:type="dxa"/>
          </w:tcPr>
          <w:p w14:paraId="56894CD7" w14:textId="77BDCF8B" w:rsidR="00E71BD6" w:rsidRDefault="006902E1" w:rsidP="00E305E2">
            <w:pPr>
              <w:rPr>
                <w:lang w:val="en-CA"/>
              </w:rPr>
            </w:pPr>
            <w:r>
              <w:rPr>
                <w:lang w:val="en-CA"/>
              </w:rPr>
              <w:t>-d</w:t>
            </w:r>
          </w:p>
        </w:tc>
        <w:tc>
          <w:tcPr>
            <w:tcW w:w="8362" w:type="dxa"/>
          </w:tcPr>
          <w:p w14:paraId="6C55B3C9" w14:textId="4F718588" w:rsidR="00E71BD6" w:rsidRDefault="006902E1" w:rsidP="00E305E2">
            <w:pPr>
              <w:rPr>
                <w:lang w:val="en-CA"/>
              </w:rPr>
            </w:pPr>
            <w:r>
              <w:rPr>
                <w:lang w:val="en-CA"/>
              </w:rPr>
              <w:t>Distance cutoff (in Angstrom) used in contact definitions. Default is 6A.</w:t>
            </w:r>
          </w:p>
        </w:tc>
      </w:tr>
      <w:tr w:rsidR="00E71BD6" w14:paraId="77854E0C" w14:textId="77777777" w:rsidTr="00E71BD6">
        <w:tc>
          <w:tcPr>
            <w:tcW w:w="988" w:type="dxa"/>
          </w:tcPr>
          <w:p w14:paraId="41880D5B" w14:textId="521A1D94" w:rsidR="00E71BD6" w:rsidRDefault="006902E1" w:rsidP="00E305E2">
            <w:pPr>
              <w:rPr>
                <w:lang w:val="en-CA"/>
              </w:rPr>
            </w:pPr>
            <w:r>
              <w:rPr>
                <w:lang w:val="en-CA"/>
              </w:rPr>
              <w:t>-m</w:t>
            </w:r>
          </w:p>
        </w:tc>
        <w:tc>
          <w:tcPr>
            <w:tcW w:w="8362" w:type="dxa"/>
          </w:tcPr>
          <w:p w14:paraId="1B752125" w14:textId="4EEDA775" w:rsidR="00E71BD6" w:rsidRDefault="006902E1" w:rsidP="00E305E2">
            <w:pPr>
              <w:rPr>
                <w:lang w:val="en-CA"/>
              </w:rPr>
            </w:pPr>
            <w:r>
              <w:rPr>
                <w:lang w:val="en-CA"/>
              </w:rPr>
              <w:t>Well depth of contact potential. 1.0 by default</w:t>
            </w:r>
          </w:p>
        </w:tc>
      </w:tr>
      <w:tr w:rsidR="00E71BD6" w14:paraId="476BD042" w14:textId="77777777" w:rsidTr="00E71BD6">
        <w:tc>
          <w:tcPr>
            <w:tcW w:w="988" w:type="dxa"/>
          </w:tcPr>
          <w:p w14:paraId="501018BF" w14:textId="0E3E148A" w:rsidR="00E71BD6" w:rsidRDefault="006902E1" w:rsidP="00E305E2">
            <w:pPr>
              <w:rPr>
                <w:lang w:val="en-CA"/>
              </w:rPr>
            </w:pPr>
            <w:r>
              <w:rPr>
                <w:lang w:val="en-CA"/>
              </w:rPr>
              <w:t>-w</w:t>
            </w:r>
          </w:p>
        </w:tc>
        <w:tc>
          <w:tcPr>
            <w:tcW w:w="8362" w:type="dxa"/>
          </w:tcPr>
          <w:p w14:paraId="149230EE" w14:textId="7EA6AE39" w:rsidR="00E71BD6" w:rsidRDefault="006902E1" w:rsidP="00E305E2">
            <w:pPr>
              <w:rPr>
                <w:lang w:val="en-CA"/>
              </w:rPr>
            </w:pPr>
            <w:r>
              <w:rPr>
                <w:lang w:val="en-CA"/>
              </w:rPr>
              <w:t>Controls the width of the Gaussian well. Default: 0.5</w:t>
            </w:r>
          </w:p>
        </w:tc>
      </w:tr>
      <w:tr w:rsidR="006902E1" w14:paraId="348634DF" w14:textId="77777777" w:rsidTr="00E71BD6">
        <w:tc>
          <w:tcPr>
            <w:tcW w:w="988" w:type="dxa"/>
          </w:tcPr>
          <w:p w14:paraId="4BAF3ED6" w14:textId="593EC7A5" w:rsidR="006902E1" w:rsidRDefault="002A3EBF" w:rsidP="00E305E2">
            <w:pPr>
              <w:rPr>
                <w:lang w:val="en-CA"/>
              </w:rPr>
            </w:pPr>
            <w:r>
              <w:rPr>
                <w:lang w:val="en-CA"/>
              </w:rPr>
              <w:t>-r</w:t>
            </w:r>
          </w:p>
        </w:tc>
        <w:tc>
          <w:tcPr>
            <w:tcW w:w="8362" w:type="dxa"/>
          </w:tcPr>
          <w:p w14:paraId="1D0A7063" w14:textId="35C8D27F" w:rsidR="006902E1" w:rsidRDefault="002A3EBF" w:rsidP="00E305E2">
            <w:pPr>
              <w:rPr>
                <w:lang w:val="en-CA"/>
              </w:rPr>
            </w:pPr>
            <w:r>
              <w:rPr>
                <w:lang w:val="en-CA"/>
              </w:rPr>
              <w:t>Excluded volume radius of contact potential. Default is 0.0 (no excluded volume).</w:t>
            </w:r>
            <w:r w:rsidR="00BA1A3C">
              <w:rPr>
                <w:lang w:val="en-CA"/>
              </w:rPr>
              <w:t>e</w:t>
            </w:r>
          </w:p>
        </w:tc>
      </w:tr>
      <w:tr w:rsidR="006902E1" w14:paraId="14A08671" w14:textId="77777777" w:rsidTr="00E71BD6">
        <w:tc>
          <w:tcPr>
            <w:tcW w:w="988" w:type="dxa"/>
          </w:tcPr>
          <w:p w14:paraId="1BA71D9D" w14:textId="7440277A" w:rsidR="006902E1" w:rsidRDefault="00BA1A3C" w:rsidP="00E305E2">
            <w:pPr>
              <w:rPr>
                <w:lang w:val="en-CA"/>
              </w:rPr>
            </w:pPr>
            <w:r>
              <w:rPr>
                <w:lang w:val="en-CA"/>
              </w:rPr>
              <w:t>-p</w:t>
            </w:r>
          </w:p>
        </w:tc>
        <w:tc>
          <w:tcPr>
            <w:tcW w:w="8362" w:type="dxa"/>
          </w:tcPr>
          <w:p w14:paraId="7527D843" w14:textId="55B3D4DF" w:rsidR="006902E1" w:rsidRDefault="00BA1A3C" w:rsidP="00E305E2">
            <w:pPr>
              <w:rPr>
                <w:lang w:val="en-CA"/>
              </w:rPr>
            </w:pPr>
            <w:r>
              <w:rPr>
                <w:lang w:val="en-CA"/>
              </w:rPr>
              <w:t>Steepness of repulsive component of contact potential. Default:1.0</w:t>
            </w:r>
          </w:p>
        </w:tc>
      </w:tr>
      <w:tr w:rsidR="006902E1" w14:paraId="59A414E6" w14:textId="77777777" w:rsidTr="00E71BD6">
        <w:tc>
          <w:tcPr>
            <w:tcW w:w="988" w:type="dxa"/>
          </w:tcPr>
          <w:p w14:paraId="6D525984" w14:textId="031B515F" w:rsidR="006902E1" w:rsidRDefault="001B1F2C" w:rsidP="00E305E2">
            <w:pPr>
              <w:rPr>
                <w:lang w:val="en-CA"/>
              </w:rPr>
            </w:pPr>
            <w:r>
              <w:rPr>
                <w:lang w:val="en-CA"/>
              </w:rPr>
              <w:t>-e</w:t>
            </w:r>
          </w:p>
        </w:tc>
        <w:tc>
          <w:tcPr>
            <w:tcW w:w="8362" w:type="dxa"/>
          </w:tcPr>
          <w:p w14:paraId="0B410D33" w14:textId="3F43CDC2" w:rsidR="006902E1" w:rsidRDefault="001B1F2C" w:rsidP="00E305E2">
            <w:pPr>
              <w:rPr>
                <w:lang w:val="en-CA"/>
              </w:rPr>
            </w:pPr>
            <w:r>
              <w:rPr>
                <w:lang w:val="en-CA"/>
              </w:rPr>
              <w:t>Consensus criterion: 1.0 means that a contact has to be found in all provided conformations (default). Lower values are more lenient and will include contacts not found in all input conformations.</w:t>
            </w:r>
          </w:p>
        </w:tc>
      </w:tr>
      <w:tr w:rsidR="006902E1" w14:paraId="7EFDA329" w14:textId="77777777" w:rsidTr="00E71BD6">
        <w:tc>
          <w:tcPr>
            <w:tcW w:w="988" w:type="dxa"/>
          </w:tcPr>
          <w:p w14:paraId="06C29E50" w14:textId="61E92582" w:rsidR="006902E1" w:rsidRDefault="000F3AD6" w:rsidP="00E305E2">
            <w:pPr>
              <w:rPr>
                <w:lang w:val="en-CA"/>
              </w:rPr>
            </w:pPr>
            <w:r>
              <w:rPr>
                <w:lang w:val="en-CA"/>
              </w:rPr>
              <w:t>-N</w:t>
            </w:r>
          </w:p>
        </w:tc>
        <w:tc>
          <w:tcPr>
            <w:tcW w:w="8362" w:type="dxa"/>
          </w:tcPr>
          <w:p w14:paraId="734025F8" w14:textId="5E4F85E6" w:rsidR="006902E1" w:rsidRDefault="000F3AD6" w:rsidP="00E305E2">
            <w:pPr>
              <w:rPr>
                <w:lang w:val="en-CA"/>
              </w:rPr>
            </w:pPr>
            <w:r>
              <w:rPr>
                <w:lang w:val="en-CA"/>
              </w:rPr>
              <w:t>Modify contact well depths so that they all add up to this value.</w:t>
            </w:r>
          </w:p>
        </w:tc>
      </w:tr>
      <w:tr w:rsidR="006902E1" w14:paraId="5C68693F" w14:textId="77777777" w:rsidTr="00E71BD6">
        <w:tc>
          <w:tcPr>
            <w:tcW w:w="988" w:type="dxa"/>
          </w:tcPr>
          <w:p w14:paraId="636956B3" w14:textId="62472827" w:rsidR="006902E1" w:rsidRDefault="00856D35" w:rsidP="00E305E2">
            <w:pPr>
              <w:rPr>
                <w:lang w:val="en-CA"/>
              </w:rPr>
            </w:pPr>
            <w:r>
              <w:rPr>
                <w:lang w:val="en-CA"/>
              </w:rPr>
              <w:t>-L</w:t>
            </w:r>
          </w:p>
        </w:tc>
        <w:tc>
          <w:tcPr>
            <w:tcW w:w="8362" w:type="dxa"/>
          </w:tcPr>
          <w:p w14:paraId="5B300624" w14:textId="7CBD6FA0" w:rsidR="006902E1" w:rsidRDefault="00856D35" w:rsidP="00E305E2">
            <w:pPr>
              <w:rPr>
                <w:lang w:val="en-CA"/>
              </w:rPr>
            </w:pPr>
            <w:r>
              <w:rPr>
                <w:lang w:val="en-CA"/>
              </w:rPr>
              <w:t>A string to label different SBMs within the same simulation run.</w:t>
            </w:r>
            <w:r w:rsidR="00D3044C">
              <w:rPr>
                <w:lang w:val="en-CA"/>
              </w:rPr>
              <w:t xml:space="preserve"> By default, the label will be based on the input PDB file.</w:t>
            </w:r>
          </w:p>
        </w:tc>
      </w:tr>
      <w:tr w:rsidR="006902E1" w14:paraId="61649A41" w14:textId="77777777" w:rsidTr="00E71BD6">
        <w:tc>
          <w:tcPr>
            <w:tcW w:w="988" w:type="dxa"/>
          </w:tcPr>
          <w:p w14:paraId="2C9A6B62" w14:textId="0FB6612E" w:rsidR="006902E1" w:rsidRDefault="00D3044C" w:rsidP="00E305E2">
            <w:pPr>
              <w:rPr>
                <w:lang w:val="en-CA"/>
              </w:rPr>
            </w:pPr>
            <w:r>
              <w:rPr>
                <w:lang w:val="en-CA"/>
              </w:rPr>
              <w:t>-R</w:t>
            </w:r>
          </w:p>
        </w:tc>
        <w:tc>
          <w:tcPr>
            <w:tcW w:w="8362" w:type="dxa"/>
          </w:tcPr>
          <w:p w14:paraId="220FA6BB" w14:textId="0A2ECC83" w:rsidR="00D3044C" w:rsidRPr="00D3044C" w:rsidRDefault="00D3044C" w:rsidP="00D3044C">
            <w:r>
              <w:rPr>
                <w:lang w:val="en-CA"/>
              </w:rPr>
              <w:t>Specify range of residues for which to calculate a contact map, ignoring all others.</w:t>
            </w:r>
            <w:r w:rsidRPr="00D3044C">
              <w:rPr>
                <w:rFonts w:ascii="Menlo" w:hAnsi="Menlo" w:cs="Menlo"/>
                <w:color w:val="CDBE97"/>
                <w:sz w:val="22"/>
                <w:szCs w:val="22"/>
              </w:rPr>
              <w:t xml:space="preserve"> </w:t>
            </w:r>
            <w:r w:rsidRPr="00D3044C">
              <w:t>specify residues ranges as strings,e.g.</w:t>
            </w:r>
          </w:p>
          <w:p w14:paraId="4D7C20CF" w14:textId="77777777" w:rsidR="00D3044C" w:rsidRPr="00D3044C" w:rsidRDefault="00D3044C" w:rsidP="00D3044C">
            <w:r w:rsidRPr="00D3044C">
              <w:t xml:space="preserve">                        '1-20,29,30,42-56' add 'x' at the beginning to</w:t>
            </w:r>
          </w:p>
          <w:p w14:paraId="2E038CFA" w14:textId="77777777" w:rsidR="00D3044C" w:rsidRPr="00D3044C" w:rsidRDefault="00D3044C" w:rsidP="00D3044C">
            <w:r w:rsidRPr="00D3044C">
              <w:t xml:space="preserve">                        exclusively only consider these residues, otherwise</w:t>
            </w:r>
          </w:p>
          <w:p w14:paraId="59441C40" w14:textId="77777777" w:rsidR="00D3044C" w:rsidRPr="00D3044C" w:rsidRDefault="00D3044C" w:rsidP="00D3044C">
            <w:r w:rsidRPr="00D3044C">
              <w:t xml:space="preserve">                        contacts involving only one of these residues will be</w:t>
            </w:r>
          </w:p>
          <w:p w14:paraId="3B164BBE" w14:textId="24FC9D64" w:rsidR="006902E1" w:rsidRDefault="00D3044C" w:rsidP="00D3044C">
            <w:pPr>
              <w:rPr>
                <w:lang w:val="en-CA"/>
              </w:rPr>
            </w:pPr>
            <w:r w:rsidRPr="00D3044C">
              <w:t xml:space="preserve">                        considered</w:t>
            </w:r>
          </w:p>
        </w:tc>
      </w:tr>
      <w:tr w:rsidR="006902E1" w14:paraId="55A2D3B3" w14:textId="77777777" w:rsidTr="00E71BD6">
        <w:tc>
          <w:tcPr>
            <w:tcW w:w="988" w:type="dxa"/>
          </w:tcPr>
          <w:p w14:paraId="6B7E8E78" w14:textId="19872071" w:rsidR="006902E1" w:rsidRDefault="00487F44" w:rsidP="00E305E2">
            <w:pPr>
              <w:rPr>
                <w:lang w:val="en-CA"/>
              </w:rPr>
            </w:pPr>
            <w:r>
              <w:rPr>
                <w:lang w:val="en-CA"/>
              </w:rPr>
              <w:t>-M</w:t>
            </w:r>
          </w:p>
        </w:tc>
        <w:tc>
          <w:tcPr>
            <w:tcW w:w="8362" w:type="dxa"/>
          </w:tcPr>
          <w:p w14:paraId="712C9025" w14:textId="0CD8FBA0" w:rsidR="006902E1" w:rsidRDefault="00487F44" w:rsidP="00E305E2">
            <w:pPr>
              <w:rPr>
                <w:lang w:val="en-CA"/>
              </w:rPr>
            </w:pPr>
            <w:r>
              <w:rPr>
                <w:lang w:val="en-CA"/>
              </w:rPr>
              <w:t>Modify contact potential so that it is equal the well depth anywhere between the smalle</w:t>
            </w:r>
            <w:r w:rsidR="00475586">
              <w:rPr>
                <w:lang w:val="en-CA"/>
              </w:rPr>
              <w:t>st and largest contact distance, creating a single wide and absolutely flat well.</w:t>
            </w:r>
          </w:p>
        </w:tc>
      </w:tr>
      <w:tr w:rsidR="006902E1" w14:paraId="13A0A239" w14:textId="77777777" w:rsidTr="00E71BD6">
        <w:tc>
          <w:tcPr>
            <w:tcW w:w="988" w:type="dxa"/>
          </w:tcPr>
          <w:p w14:paraId="62A06865" w14:textId="77777777" w:rsidR="006902E1" w:rsidRDefault="006902E1" w:rsidP="00E305E2">
            <w:pPr>
              <w:rPr>
                <w:lang w:val="en-CA"/>
              </w:rPr>
            </w:pPr>
          </w:p>
        </w:tc>
        <w:tc>
          <w:tcPr>
            <w:tcW w:w="8362" w:type="dxa"/>
          </w:tcPr>
          <w:p w14:paraId="3ED1D9E3" w14:textId="77777777" w:rsidR="006902E1" w:rsidRDefault="006902E1" w:rsidP="00E305E2">
            <w:pPr>
              <w:rPr>
                <w:lang w:val="en-CA"/>
              </w:rPr>
            </w:pPr>
          </w:p>
        </w:tc>
      </w:tr>
    </w:tbl>
    <w:p w14:paraId="1E2572E8" w14:textId="720C3EF5" w:rsidR="00E305E2" w:rsidRDefault="00E305E2" w:rsidP="00E305E2">
      <w:pPr>
        <w:rPr>
          <w:lang w:val="en-CA"/>
        </w:rPr>
      </w:pPr>
    </w:p>
    <w:p w14:paraId="306C8132" w14:textId="77777777" w:rsidR="00F521BD" w:rsidRPr="00832D71" w:rsidRDefault="00F521BD" w:rsidP="00F521BD">
      <w:pPr>
        <w:rPr>
          <w:lang w:val="en-CA"/>
        </w:rPr>
      </w:pPr>
    </w:p>
    <w:p w14:paraId="6016AD42" w14:textId="77777777" w:rsidR="00832D71" w:rsidRPr="00832D71" w:rsidRDefault="00832D71">
      <w:pPr>
        <w:rPr>
          <w:lang w:val="en-CA"/>
        </w:rPr>
      </w:pPr>
    </w:p>
    <w:p w14:paraId="7CC12817" w14:textId="7F0AE4E1" w:rsidR="00C43AE1" w:rsidRDefault="00F5389F" w:rsidP="00F5389F">
      <w:pPr>
        <w:pStyle w:val="Heading2"/>
        <w:rPr>
          <w:lang w:val="en-CA"/>
        </w:rPr>
      </w:pPr>
      <w:r>
        <w:rPr>
          <w:lang w:val="en-CA"/>
        </w:rPr>
        <w:t>Setting up input for Profasi</w:t>
      </w:r>
    </w:p>
    <w:p w14:paraId="41741FDB" w14:textId="77777777" w:rsidR="00F5389F" w:rsidRPr="00832D71" w:rsidRDefault="00F5389F">
      <w:pPr>
        <w:rPr>
          <w:lang w:val="en-CA"/>
        </w:rPr>
      </w:pPr>
    </w:p>
    <w:p w14:paraId="41197334" w14:textId="086C9CC7" w:rsidR="008F00E9" w:rsidRDefault="001D16A0" w:rsidP="006165D7">
      <w:pPr>
        <w:rPr>
          <w:lang w:val="en-CA"/>
        </w:rPr>
      </w:pPr>
      <w:r w:rsidRPr="00832D71">
        <w:rPr>
          <w:noProof/>
        </w:rPr>
        <mc:AlternateContent>
          <mc:Choice Requires="wps">
            <w:drawing>
              <wp:anchor distT="0" distB="0" distL="114300" distR="114300" simplePos="0" relativeHeight="251659264" behindDoc="0" locked="0" layoutInCell="1" allowOverlap="1" wp14:anchorId="6B07CEBA" wp14:editId="0CBFB810">
                <wp:simplePos x="0" y="0"/>
                <wp:positionH relativeFrom="column">
                  <wp:posOffset>-60960</wp:posOffset>
                </wp:positionH>
                <wp:positionV relativeFrom="paragraph">
                  <wp:posOffset>1016000</wp:posOffset>
                </wp:positionV>
                <wp:extent cx="6283325" cy="3558540"/>
                <wp:effectExtent l="0" t="0" r="15875" b="22860"/>
                <wp:wrapSquare wrapText="bothSides"/>
                <wp:docPr id="2" name="Text Box 2"/>
                <wp:cNvGraphicFramePr/>
                <a:graphic xmlns:a="http://schemas.openxmlformats.org/drawingml/2006/main">
                  <a:graphicData uri="http://schemas.microsoft.com/office/word/2010/wordprocessingShape">
                    <wps:wsp>
                      <wps:cNvSpPr txBox="1"/>
                      <wps:spPr>
                        <a:xfrm>
                          <a:off x="0" y="0"/>
                          <a:ext cx="6283325" cy="3558540"/>
                        </a:xfrm>
                        <a:prstGeom prst="rect">
                          <a:avLst/>
                        </a:prstGeom>
                        <a:ln/>
                      </wps:spPr>
                      <wps:style>
                        <a:lnRef idx="2">
                          <a:schemeClr val="dk1"/>
                        </a:lnRef>
                        <a:fillRef idx="1">
                          <a:schemeClr val="lt1"/>
                        </a:fillRef>
                        <a:effectRef idx="0">
                          <a:schemeClr val="dk1"/>
                        </a:effectRef>
                        <a:fontRef idx="minor">
                          <a:schemeClr val="dk1"/>
                        </a:fontRef>
                      </wps:style>
                      <wps:txbx>
                        <w:txbxContent>
                          <w:p w14:paraId="32075732"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loglevel 3</w:t>
                            </w:r>
                          </w:p>
                          <w:p w14:paraId="5EA8DA0D"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0A5811" w14:textId="32F69037" w:rsidR="00C339CF" w:rsidRPr="00E42192" w:rsidRDefault="00C339CF" w:rsidP="001F4A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force_field FF</w:t>
                            </w:r>
                            <w:r w:rsidR="00035AED">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08sbm</w:t>
                            </w:r>
                            <w:r w:rsidR="00D86523">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=FF08+Extras:</w:t>
                            </w:r>
                            <w:r w:rsidR="00935730">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SBM</w:t>
                            </w:r>
                            <w:r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(consensusGA.xml</w:t>
                            </w:r>
                            <w:r w:rsidR="001F4A78">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EED4F9" w14:textId="020E447D" w:rsidR="00A91FFC" w:rsidRPr="00E42192" w:rsidRDefault="000A101F" w:rsidP="009741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scale_</w:t>
                            </w:r>
                            <w:r w:rsidR="00974172"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sbm</w:t>
                            </w:r>
                            <w:r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0.37</w:t>
                            </w:r>
                          </w:p>
                          <w:p w14:paraId="3D65B573" w14:textId="77777777" w:rsidR="00A91FFC" w:rsidRPr="00E42192" w:rsidRDefault="00A91FFC"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E16F19" w14:textId="08E04C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add_chain_pdb 1 2FS1_clean_m1_min_rmsd.pdb::A</w:t>
                            </w:r>
                          </w:p>
                          <w:p w14:paraId="5A73750C" w14:textId="77777777" w:rsidR="00550A61" w:rsidRPr="00E42192" w:rsidRDefault="00550A61" w:rsidP="00550A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box_length 200</w:t>
                            </w:r>
                          </w:p>
                          <w:p w14:paraId="2EC841D9" w14:textId="77777777" w:rsidR="00550A61" w:rsidRPr="00E42192" w:rsidRDefault="00550A61" w:rsidP="00550A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init_config random</w:t>
                            </w:r>
                          </w:p>
                          <w:p w14:paraId="3B6FF3A4"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2A116" w14:textId="1FE234AB"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ntmp 32</w:t>
                            </w:r>
                          </w:p>
                          <w:p w14:paraId="214A9FE9" w14:textId="61010F5E"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tmin 0.5</w:t>
                            </w:r>
                          </w:p>
                          <w:p w14:paraId="46E57C18" w14:textId="1AF7E090"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tmax 0.7</w:t>
                            </w:r>
                          </w:p>
                          <w:p w14:paraId="123209D7" w14:textId="1DF31654"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#tfile T.dat</w:t>
                            </w:r>
                          </w:p>
                          <w:p w14:paraId="18F0B706"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T_update_interval 5000</w:t>
                            </w:r>
                          </w:p>
                          <w:p w14:paraId="65AA24D7"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5426C5"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rt_write_freq 1000</w:t>
                            </w:r>
                          </w:p>
                          <w:p w14:paraId="76602529"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conf_write_freq 1000</w:t>
                            </w:r>
                          </w:p>
                          <w:p w14:paraId="617E8EAD"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avg_write_freq 1000</w:t>
                            </w:r>
                          </w:p>
                          <w:p w14:paraId="4F347B8E" w14:textId="4BCA0B1F"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ntherm 3000000</w:t>
                            </w:r>
                          </w:p>
                          <w:p w14:paraId="2B74E854"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num_cycles 10000000</w:t>
                            </w:r>
                          </w:p>
                          <w:p w14:paraId="3F01AE04"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steps_per_cycle -1</w:t>
                            </w:r>
                          </w:p>
                          <w:p w14:paraId="3E7D9E94"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7D4DB9" w14:textId="2F6B7E7C"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new_obs Rg rg</w:t>
                            </w:r>
                          </w:p>
                          <w:p w14:paraId="28A51361" w14:textId="25A3DD57" w:rsidR="00C339CF" w:rsidRPr="00E42192" w:rsidRDefault="00C339CF" w:rsidP="00550A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new_obs </w:t>
                            </w:r>
                            <w:r w:rsidR="001F4A78">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ProteinRMSD rmsd</w:t>
                            </w:r>
                            <w:r w:rsidR="00550A61"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+CA</w:t>
                            </w: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struc1 2FS1_clean_m1_min_rmsd.pdb::A,1,56 ; struc2 $::A,1,56</w:t>
                            </w:r>
                          </w:p>
                          <w:p w14:paraId="66E3B30E" w14:textId="1A6F082F" w:rsidR="00C339CF" w:rsidRPr="00E42192" w:rsidRDefault="00C339CF" w:rsidP="00550A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new_obs NativenessQ Q structure 2FS1_clean_m1_min_rmsd.pdb::A,1,56</w:t>
                            </w:r>
                          </w:p>
                          <w:p w14:paraId="04833AF3" w14:textId="7A5C1F86" w:rsidR="00C339CF" w:rsidRPr="00E42192" w:rsidRDefault="00C339CF" w:rsidP="00C339CF">
                            <w:pPr>
                              <w:rPr>
                                <w:rFonts w:ascii="Andale Mono" w:hAnsi="Andale Mon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7CEBA" id="_x0000_t202" coordsize="21600,21600" o:spt="202" path="m0,0l0,21600,21600,21600,21600,0xe">
                <v:stroke joinstyle="miter"/>
                <v:path gradientshapeok="t" o:connecttype="rect"/>
              </v:shapetype>
              <v:shape id="Text Box 2" o:spid="_x0000_s1026" type="#_x0000_t202" style="position:absolute;margin-left:-4.8pt;margin-top:80pt;width:494.75pt;height:28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" fillcolor="white [3201]" strokecolor="black [3200]" strokeweight="1pt">
                <v:textbox>
                  <w:txbxContent>
                    <w:p w14:paraId="32075732"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loglevel 3</w:t>
                      </w:r>
                    </w:p>
                    <w:p w14:paraId="5EA8DA0D"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0A5811" w14:textId="32F69037" w:rsidR="00C339CF" w:rsidRPr="00E42192" w:rsidRDefault="00C339CF" w:rsidP="001F4A7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force_field FF</w:t>
                      </w:r>
                      <w:r w:rsidR="00035AED">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08sbm</w:t>
                      </w:r>
                      <w:r w:rsidR="00D86523">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=FF08+Extras:</w:t>
                      </w:r>
                      <w:r w:rsidR="00935730">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SBM</w:t>
                      </w:r>
                      <w:r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(consensusGA.xml</w:t>
                      </w:r>
                      <w:r w:rsidR="001F4A78">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EED4F9" w14:textId="020E447D" w:rsidR="00A91FFC" w:rsidRPr="00E42192" w:rsidRDefault="000A101F" w:rsidP="0097417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scale_</w:t>
                      </w:r>
                      <w:r w:rsidR="00974172"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sbm</w:t>
                      </w:r>
                      <w:r w:rsidRPr="00E42192">
                        <w:rPr>
                          <w:rFonts w:ascii="Andale Mono" w:hAnsi="Andale Mono" w:cs="Menlo"/>
                          <w:color w:val="000000" w:themeColor="text1"/>
                          <w:sz w:val="16"/>
                          <w:szCs w:val="16"/>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0.37</w:t>
                      </w:r>
                    </w:p>
                    <w:p w14:paraId="3D65B573" w14:textId="77777777" w:rsidR="00A91FFC" w:rsidRPr="00E42192" w:rsidRDefault="00A91FFC"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E16F19" w14:textId="08E04C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add_chain_pdb 1 2FS1_clean_m1_min_rmsd.pdb::A</w:t>
                      </w:r>
                    </w:p>
                    <w:p w14:paraId="5A73750C" w14:textId="77777777" w:rsidR="00550A61" w:rsidRPr="00E42192" w:rsidRDefault="00550A61" w:rsidP="00550A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box_length 200</w:t>
                      </w:r>
                    </w:p>
                    <w:p w14:paraId="2EC841D9" w14:textId="77777777" w:rsidR="00550A61" w:rsidRPr="00E42192" w:rsidRDefault="00550A61" w:rsidP="00550A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init_config random</w:t>
                      </w:r>
                    </w:p>
                    <w:p w14:paraId="3B6FF3A4"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E2A116" w14:textId="1FE234AB"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ntmp 32</w:t>
                      </w:r>
                    </w:p>
                    <w:p w14:paraId="214A9FE9" w14:textId="61010F5E"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tmin 0.5</w:t>
                      </w:r>
                    </w:p>
                    <w:p w14:paraId="46E57C18" w14:textId="1AF7E090"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tmax 0.7</w:t>
                      </w:r>
                    </w:p>
                    <w:p w14:paraId="123209D7" w14:textId="1DF31654"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#tfile T.dat</w:t>
                      </w:r>
                    </w:p>
                    <w:p w14:paraId="18F0B706"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T_update_interval 5000</w:t>
                      </w:r>
                    </w:p>
                    <w:p w14:paraId="65AA24D7"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5426C5"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rt_write_freq 1000</w:t>
                      </w:r>
                    </w:p>
                    <w:p w14:paraId="76602529"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conf_write_freq 1000</w:t>
                      </w:r>
                    </w:p>
                    <w:p w14:paraId="617E8EAD"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avg_write_freq 1000</w:t>
                      </w:r>
                    </w:p>
                    <w:p w14:paraId="4F347B8E" w14:textId="4BCA0B1F"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ntherm 3000000</w:t>
                      </w:r>
                    </w:p>
                    <w:p w14:paraId="2B74E854"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num_cycles 10000000</w:t>
                      </w:r>
                    </w:p>
                    <w:p w14:paraId="3F01AE04"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steps_per_cycle -1</w:t>
                      </w:r>
                    </w:p>
                    <w:p w14:paraId="3E7D9E94" w14:textId="77777777"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7D4DB9" w14:textId="2F6B7E7C" w:rsidR="00C339CF" w:rsidRPr="00E42192" w:rsidRDefault="00C339CF" w:rsidP="00C33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new_obs Rg rg</w:t>
                      </w:r>
                    </w:p>
                    <w:p w14:paraId="28A51361" w14:textId="25A3DD57" w:rsidR="00C339CF" w:rsidRPr="00E42192" w:rsidRDefault="00C339CF" w:rsidP="00550A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new_obs </w:t>
                      </w:r>
                      <w:r w:rsidR="001F4A78">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ProteinRMSD rmsd</w:t>
                      </w:r>
                      <w:r w:rsidR="00550A61"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+CA</w:t>
                      </w: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struc1 2FS1_clean_m1_min_rmsd.pdb::A,1,56 ; struc2 $::A,1,56</w:t>
                      </w:r>
                    </w:p>
                    <w:p w14:paraId="66E3B30E" w14:textId="1A6F082F" w:rsidR="00C339CF" w:rsidRPr="00E42192" w:rsidRDefault="00C339CF" w:rsidP="00550A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192">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new_obs NativenessQ Q structure 2FS1_clean_m1_min_rmsd.pdb::A,1,56</w:t>
                      </w:r>
                    </w:p>
                    <w:p w14:paraId="04833AF3" w14:textId="7A5C1F86" w:rsidR="00C339CF" w:rsidRPr="00E42192" w:rsidRDefault="00C339CF" w:rsidP="00C339CF">
                      <w:pPr>
                        <w:rPr>
                          <w:rFonts w:ascii="Andale Mono" w:hAnsi="Andale Mon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v:shape>
            </w:pict>
          </mc:Fallback>
        </mc:AlternateContent>
      </w:r>
      <w:r w:rsidR="00F5389F">
        <w:rPr>
          <w:noProof/>
        </w:rPr>
        <mc:AlternateContent>
          <mc:Choice Requires="wps">
            <w:drawing>
              <wp:anchor distT="0" distB="0" distL="114300" distR="114300" simplePos="0" relativeHeight="251666432" behindDoc="0" locked="0" layoutInCell="1" allowOverlap="1" wp14:anchorId="5A13C43B" wp14:editId="7BA830A4">
                <wp:simplePos x="0" y="0"/>
                <wp:positionH relativeFrom="column">
                  <wp:posOffset>-58420</wp:posOffset>
                </wp:positionH>
                <wp:positionV relativeFrom="paragraph">
                  <wp:posOffset>4723765</wp:posOffset>
                </wp:positionV>
                <wp:extent cx="5945505" cy="54546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5505" cy="545465"/>
                        </a:xfrm>
                        <a:prstGeom prst="rect">
                          <a:avLst/>
                        </a:prstGeom>
                        <a:solidFill>
                          <a:prstClr val="white"/>
                        </a:solidFill>
                        <a:ln>
                          <a:noFill/>
                        </a:ln>
                        <a:effectLst/>
                      </wps:spPr>
                      <wps:txbx>
                        <w:txbxContent>
                          <w:p w14:paraId="576D993A" w14:textId="5E00C23C" w:rsidR="00F5389F" w:rsidRDefault="00F5389F" w:rsidP="001F3D48">
                            <w:pPr>
                              <w:pStyle w:val="Caption"/>
                              <w:rPr>
                                <w:noProof/>
                              </w:rPr>
                            </w:pPr>
                            <w:r>
                              <w:t xml:space="preserve">Figure </w:t>
                            </w:r>
                            <w:r w:rsidR="00CB5414">
                              <w:fldChar w:fldCharType="begin"/>
                            </w:r>
                            <w:r w:rsidR="00CB5414">
                              <w:instrText xml:space="preserve"> SEQ Figure \* ARABIC </w:instrText>
                            </w:r>
                            <w:r w:rsidR="00CB5414">
                              <w:fldChar w:fldCharType="separate"/>
                            </w:r>
                            <w:r>
                              <w:rPr>
                                <w:noProof/>
                              </w:rPr>
                              <w:t>2</w:t>
                            </w:r>
                            <w:r w:rsidR="00CB5414">
                              <w:rPr>
                                <w:noProof/>
                              </w:rPr>
                              <w:fldChar w:fldCharType="end"/>
                            </w:r>
                            <w:r w:rsidRPr="00CA4582">
                              <w:t>: Example ‘settings.cnf’ file for Profasi. Any Profasi simulation will try to find this file locally if no other settings file is provided via the –st command line option.</w:t>
                            </w:r>
                            <w:r w:rsidR="00F047DD">
                              <w:t xml:space="preserve"> The ‘tfile’ option is commented out but could refer to a text file ‘T.dat’ that </w:t>
                            </w:r>
                            <w:r w:rsidR="001F3D48">
                              <w:t>contains an explicit list</w:t>
                            </w:r>
                            <w:r w:rsidR="00F047DD">
                              <w:t xml:space="preserve"> of temperatures – one </w:t>
                            </w:r>
                            <w:r w:rsidR="001F3D48">
                              <w:t xml:space="preserve">temperature </w:t>
                            </w:r>
                            <w:r w:rsidR="00F047DD">
                              <w:t>per line.</w:t>
                            </w:r>
                            <w:r w:rsidR="005E0EED">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3C43B" id="Text Box 7" o:spid="_x0000_s1027" type="#_x0000_t202" style="position:absolute;margin-left:-4.6pt;margin-top:371.95pt;width:468.15pt;height:42.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" stroked="f">
                <v:textbox style="mso-fit-shape-to-text:t" inset="0,0,0,0">
                  <w:txbxContent>
                    <w:p w14:paraId="576D993A" w14:textId="5E00C23C" w:rsidR="00F5389F" w:rsidRDefault="00F5389F" w:rsidP="001F3D48">
                      <w:pPr>
                        <w:pStyle w:val="Caption"/>
                        <w:rPr>
                          <w:noProof/>
                        </w:rPr>
                      </w:pPr>
                      <w:r>
                        <w:t xml:space="preserve">Figure </w:t>
                      </w:r>
                      <w:r w:rsidR="00CB5414">
                        <w:fldChar w:fldCharType="begin"/>
                      </w:r>
                      <w:r w:rsidR="00CB5414">
                        <w:instrText xml:space="preserve"> SEQ Figure \* ARABIC </w:instrText>
                      </w:r>
                      <w:r w:rsidR="00CB5414">
                        <w:fldChar w:fldCharType="separate"/>
                      </w:r>
                      <w:r>
                        <w:rPr>
                          <w:noProof/>
                        </w:rPr>
                        <w:t>2</w:t>
                      </w:r>
                      <w:r w:rsidR="00CB5414">
                        <w:rPr>
                          <w:noProof/>
                        </w:rPr>
                        <w:fldChar w:fldCharType="end"/>
                      </w:r>
                      <w:r w:rsidRPr="00CA4582">
                        <w:t>: Example ‘settings.cnf’ file for Profasi. Any Profasi simulation will try to find this file locally if no other settings file is provided via the –st command line option.</w:t>
                      </w:r>
                      <w:r w:rsidR="00F047DD">
                        <w:t xml:space="preserve"> The ‘tfile’ option is commented out but could refer to a text file ‘T.dat’ that </w:t>
                      </w:r>
                      <w:r w:rsidR="001F3D48">
                        <w:t>contains an explicit list</w:t>
                      </w:r>
                      <w:r w:rsidR="00F047DD">
                        <w:t xml:space="preserve"> of temperatures – one </w:t>
                      </w:r>
                      <w:r w:rsidR="001F3D48">
                        <w:t xml:space="preserve">temperature </w:t>
                      </w:r>
                      <w:r w:rsidR="00F047DD">
                        <w:t>per line.</w:t>
                      </w:r>
                      <w:r w:rsidR="005E0EED">
                        <w:t xml:space="preserve"> </w:t>
                      </w:r>
                    </w:p>
                  </w:txbxContent>
                </v:textbox>
                <w10:wrap type="square"/>
              </v:shape>
            </w:pict>
          </mc:Fallback>
        </mc:AlternateContent>
      </w:r>
      <w:r w:rsidR="00F5389F">
        <w:rPr>
          <w:lang w:val="en-CA"/>
        </w:rPr>
        <w:t xml:space="preserve">By default, Profasi looks for simulation settings in the ‘settings.cnf’ file located in the execution directory. </w:t>
      </w:r>
      <w:r w:rsidR="005412A5">
        <w:rPr>
          <w:lang w:val="en-CA"/>
        </w:rPr>
        <w:t xml:space="preserve">The SBM is specified in two extra lines. </w:t>
      </w:r>
      <w:r w:rsidR="00974172">
        <w:rPr>
          <w:lang w:val="en-CA"/>
        </w:rPr>
        <w:t xml:space="preserve">‘scale_sbm’ sets the overall strength of all SBMs, i.e. this factor is multiplied with the epsilon (well depth) parameter of the SBM. </w:t>
      </w:r>
      <w:r w:rsidR="005412A5">
        <w:rPr>
          <w:lang w:val="en-CA"/>
        </w:rPr>
        <w:t>The keyword ‘force</w:t>
      </w:r>
      <w:r w:rsidR="00C466BE">
        <w:rPr>
          <w:lang w:val="en-CA"/>
        </w:rPr>
        <w:t>_</w:t>
      </w:r>
      <w:r w:rsidR="005412A5">
        <w:rPr>
          <w:lang w:val="en-CA"/>
        </w:rPr>
        <w:t>field’ specifies the potential energy terms used in the force field. We use the standard ‘2008’ version of the Profasi forcefield</w:t>
      </w:r>
      <w:r w:rsidR="008F00E9">
        <w:rPr>
          <w:lang w:val="en-CA"/>
        </w:rPr>
        <w:t>, but in addition provide the SBM as so-called ‘</w:t>
      </w:r>
      <w:r w:rsidR="006165D7">
        <w:rPr>
          <w:lang w:val="en-CA"/>
        </w:rPr>
        <w:t>SBM’</w:t>
      </w:r>
      <w:r w:rsidR="008F00E9">
        <w:rPr>
          <w:lang w:val="en-CA"/>
        </w:rPr>
        <w:t xml:space="preserve"> that are based on the ‘DistanceRestraints’ class found under ‘model/Energy/Extras’. Arguments to these SBM energy terms are provided in an XML file that follows the same structure as Distanc</w:t>
      </w:r>
      <w:r w:rsidR="00E301BD">
        <w:rPr>
          <w:lang w:val="en-CA"/>
        </w:rPr>
        <w:t xml:space="preserve">eRestraints. Here is an example in Figure xxx. The first two columns in the data section give the contacting (C-alpha) atoms. Note that the residue types given here were taken from one of the input </w:t>
      </w:r>
      <w:r w:rsidR="00B10614">
        <w:rPr>
          <w:lang w:val="en-CA"/>
        </w:rPr>
        <w:t>PDB files, but have no effect here, since only C-alpha atoms are considered.</w:t>
      </w:r>
      <w:r w:rsidR="00E301BD">
        <w:rPr>
          <w:lang w:val="en-CA"/>
        </w:rPr>
        <w:t xml:space="preserve">  The restraint type is ‘</w:t>
      </w:r>
      <w:r w:rsidR="00E301BD">
        <w:t xml:space="preserve">FMULTIGAUSS’ which implements a fixed-depth multi-well Gaussian potential as used in the paper. The next column holds multiple native distances of </w:t>
      </w:r>
      <w:r w:rsidR="00B10614">
        <w:t>the contact, separated by commas without spaces.</w:t>
      </w:r>
      <w:r w:rsidR="00E97F7E">
        <w:t xml:space="preserve"> Thus, an arbitrary number of </w:t>
      </w:r>
      <w:r w:rsidR="00452279">
        <w:rPr>
          <w:noProof/>
        </w:rPr>
        <mc:AlternateContent>
          <mc:Choice Requires="wps">
            <w:drawing>
              <wp:anchor distT="0" distB="0" distL="114300" distR="114300" simplePos="0" relativeHeight="251668480" behindDoc="0" locked="0" layoutInCell="1" allowOverlap="1" wp14:anchorId="35C8E37E" wp14:editId="052A2C04">
                <wp:simplePos x="0" y="0"/>
                <wp:positionH relativeFrom="column">
                  <wp:posOffset>-66040</wp:posOffset>
                </wp:positionH>
                <wp:positionV relativeFrom="paragraph">
                  <wp:posOffset>1720850</wp:posOffset>
                </wp:positionV>
                <wp:extent cx="6174740" cy="2624455"/>
                <wp:effectExtent l="0" t="0" r="22860" b="17145"/>
                <wp:wrapSquare wrapText="bothSides"/>
                <wp:docPr id="4" name="Text Box 4"/>
                <wp:cNvGraphicFramePr/>
                <a:graphic xmlns:a="http://schemas.openxmlformats.org/drawingml/2006/main">
                  <a:graphicData uri="http://schemas.microsoft.com/office/word/2010/wordprocessingShape">
                    <wps:wsp>
                      <wps:cNvSpPr txBox="1"/>
                      <wps:spPr>
                        <a:xfrm>
                          <a:off x="0" y="0"/>
                          <a:ext cx="6174740" cy="2624455"/>
                        </a:xfrm>
                        <a:prstGeom prst="rect">
                          <a:avLst/>
                        </a:prstGeom>
                        <a:ln/>
                      </wps:spPr>
                      <wps:style>
                        <a:lnRef idx="2">
                          <a:schemeClr val="dk1"/>
                        </a:lnRef>
                        <a:fillRef idx="1">
                          <a:schemeClr val="lt1"/>
                        </a:fillRef>
                        <a:effectRef idx="0">
                          <a:schemeClr val="dk1"/>
                        </a:effectRef>
                        <a:fontRef idx="minor">
                          <a:schemeClr val="dk1"/>
                        </a:fontRef>
                      </wps:style>
                      <wps:txbx>
                        <w:txbxContent>
                          <w:p w14:paraId="294732C2"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&lt;sbm rid="_superGA_prf_min_rmsd"&gt;</w:t>
                            </w:r>
                          </w:p>
                          <w:p w14:paraId="2B731618"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&lt;formatted_data&gt;</w:t>
                            </w:r>
                          </w:p>
                          <w:p w14:paraId="7923537C"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&lt;format name="restraint" type="$3"&gt;</w:t>
                            </w:r>
                          </w:p>
                          <w:p w14:paraId="5B46A1CC"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&lt;atom1&gt;$1&lt;/atom1&gt;</w:t>
                            </w:r>
                          </w:p>
                          <w:p w14:paraId="3FBA02B9"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&lt;atom2&gt;$2&lt;/atom2&gt;</w:t>
                            </w:r>
                          </w:p>
                          <w:p w14:paraId="5E075776"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&lt;parameters&gt;</w:t>
                            </w:r>
                          </w:p>
                          <w:p w14:paraId="5AB3250E"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&lt;minima&gt;$4&lt;/minima&gt;</w:t>
                            </w:r>
                          </w:p>
                          <w:p w14:paraId="25A1661A"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&lt;radius&gt;$5&lt;/radius&gt;</w:t>
                            </w:r>
                          </w:p>
                          <w:p w14:paraId="3BD6A905"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&lt;steepness&gt;$6&lt;/steepness&gt;</w:t>
                            </w:r>
                          </w:p>
                          <w:p w14:paraId="351EF9C9"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&lt;width&gt;$7&lt;/width&gt;</w:t>
                            </w:r>
                          </w:p>
                          <w:p w14:paraId="00616D1D"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&lt;depth&gt;$8&lt;/depth&gt;</w:t>
                            </w:r>
                          </w:p>
                          <w:p w14:paraId="34A3A3E3"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&lt;/parameters&gt;</w:t>
                            </w:r>
                          </w:p>
                          <w:p w14:paraId="04D317B5"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&lt;/format&gt;</w:t>
                            </w:r>
                          </w:p>
                          <w:p w14:paraId="31412D42"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&lt;data&gt;</w:t>
                            </w:r>
                          </w:p>
                          <w:p w14:paraId="2C7200CA"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0/0/MET/_CA_  0/4/ASP/_CA_  FMULTIGAUSS  7.839240652,7.73980858936,7.49781708232,6.41458852928  0.0  1.0 0.5 1.0</w:t>
                            </w:r>
                          </w:p>
                          <w:p w14:paraId="2C95079F"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0/7/SER/_CA_  0/11/ALA/_CA_  FMULTIGAUSS  6.63486103848,5.98854523236,7.08288874683,8.16002518378  0.0  1.0 0.5 1.0</w:t>
                            </w:r>
                          </w:p>
                          <w:p w14:paraId="6C52281D"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0/7/SER/_CA_  0/12/LYS/_CA_  FMULTIGAUSS  9.15407920001,8.58863702807,9.19692932451,9.36218852619  0.0  1.0 0.5 1.0</w:t>
                            </w:r>
                          </w:p>
                          <w:p w14:paraId="08F12C95" w14:textId="0F21359B" w:rsidR="00035E47" w:rsidRDefault="00683D9F" w:rsidP="00035E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2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0/7/SER/_CA_  0/38/VAL/_CA_  FMULTIGAUSS  7.99676834728,6.53995856256,7.0349295661,7.89524705123  0.0  1.0 0.5 1.0</w:t>
                            </w:r>
                          </w:p>
                          <w:p w14:paraId="5502272A" w14:textId="2747F8D1" w:rsidR="00452279" w:rsidRPr="00EA7049" w:rsidRDefault="00683D9F" w:rsidP="00035E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2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0/8/LEU/_CA_  0/12/LYS/_CA_  FMULTIGAUSS  6.85261278638,5.75008773846,6.0492036666,6.31429093406  0.0  1.0 0.5 1.0</w:t>
                            </w:r>
                          </w:p>
                          <w:p w14:paraId="1FC02A5B" w14:textId="4EA5612E" w:rsidR="008F00E9" w:rsidRDefault="008F00E9" w:rsidP="00452279">
                            <w:pPr>
                              <w:ind w:firstLine="14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many more lines …</w:t>
                            </w:r>
                          </w:p>
                          <w:p w14:paraId="216DCA00" w14:textId="3C508029" w:rsidR="00452279" w:rsidRPr="00EA7049" w:rsidRDefault="00035E47" w:rsidP="004522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Pr>
                                <w:rFonts w:ascii="Andale Mono" w:eastAsia="Arial Unicode MS" w:hAnsi="Andale Mono" w:cs="Arial Unicode MS"/>
                                <w:color w:val="000000" w:themeColor="text1"/>
                                <w:sz w:val="13"/>
                                <w:szCs w:val="13"/>
                              </w:rPr>
                              <w:t xml:space="preserve">    </w:t>
                            </w:r>
                            <w:r w:rsidR="00452279" w:rsidRPr="00EA7049">
                              <w:rPr>
                                <w:rFonts w:ascii="Andale Mono" w:eastAsia="Arial Unicode MS" w:hAnsi="Andale Mono" w:cs="Arial Unicode MS"/>
                                <w:color w:val="000000" w:themeColor="text1"/>
                                <w:sz w:val="13"/>
                                <w:szCs w:val="13"/>
                              </w:rPr>
                              <w:t>0/46/ASN/_CA_  0/50/LYS/_CA_  FMULTIGAUSS  6.57252767206,6.38416940565,6.77281787737,6.70737869812  0.0  1.0 0.5 1.0</w:t>
                            </w:r>
                          </w:p>
                          <w:p w14:paraId="0BEB2776" w14:textId="688DF3F4" w:rsidR="00452279" w:rsidRPr="00EA7049" w:rsidRDefault="00035E47" w:rsidP="004522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Pr>
                                <w:rFonts w:ascii="Andale Mono" w:eastAsia="Arial Unicode MS" w:hAnsi="Andale Mono" w:cs="Arial Unicode MS"/>
                                <w:color w:val="000000" w:themeColor="text1"/>
                                <w:sz w:val="13"/>
                                <w:szCs w:val="13"/>
                              </w:rPr>
                              <w:t xml:space="preserve">    </w:t>
                            </w:r>
                            <w:r w:rsidR="00452279" w:rsidRPr="00EA7049">
                              <w:rPr>
                                <w:rFonts w:ascii="Andale Mono" w:eastAsia="Arial Unicode MS" w:hAnsi="Andale Mono" w:cs="Arial Unicode MS"/>
                                <w:color w:val="000000" w:themeColor="text1"/>
                                <w:sz w:val="13"/>
                                <w:szCs w:val="13"/>
                              </w:rPr>
                              <w:t>0/46/ASN/_CA_  0/51/ALA/_CA_  FMULTIGAUSS  9.27160795116,9.21116724417,8.62471802438,8.37575053353  0.0  1.0 0.5 1.0</w:t>
                            </w:r>
                          </w:p>
                          <w:p w14:paraId="57559BF4" w14:textId="77777777" w:rsidR="00452279" w:rsidRPr="00EA7049" w:rsidRDefault="00452279" w:rsidP="004522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0/47/GLU/_CA_  0/51/ALA/_CA_  FMULTIGAUSS  6.97813506605,6.84873776692,6.13055144339,5.30076947244  0.0  1.0 0.5 1.0</w:t>
                            </w:r>
                          </w:p>
                          <w:p w14:paraId="0A4CC16D" w14:textId="77777777" w:rsidR="00452279" w:rsidRPr="00EA7049" w:rsidRDefault="00452279" w:rsidP="004522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0/47/GLU/_CA_  0/52/LEU/_CA_  FMULTIGAUSS  8.43382594082,9.29530774101,6.21952884068,7.30063394508  0.0  1.0 0.5 1.0</w:t>
                            </w:r>
                          </w:p>
                          <w:p w14:paraId="3DA527A6" w14:textId="77777777" w:rsidR="00452279" w:rsidRPr="00EA7049" w:rsidRDefault="00452279" w:rsidP="004522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&lt;/data&gt;</w:t>
                            </w:r>
                          </w:p>
                          <w:p w14:paraId="5B868580" w14:textId="77777777" w:rsidR="00452279" w:rsidRPr="00EA7049" w:rsidRDefault="00452279" w:rsidP="00452279">
                            <w:pPr>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&lt;/formatted_data&gt;</w:t>
                            </w:r>
                          </w:p>
                          <w:p w14:paraId="0CAA1A41" w14:textId="52BC5D3C" w:rsidR="008F00E9" w:rsidRPr="00452279" w:rsidRDefault="00452279" w:rsidP="00452279">
                            <w:pPr>
                              <w:rPr>
                                <w:color w:val="000000" w:themeColor="text1"/>
                                <w:sz w:val="16"/>
                                <w:szCs w:val="16"/>
                              </w:rPr>
                            </w:pPr>
                            <w:r w:rsidRPr="00EA7049">
                              <w:rPr>
                                <w:rFonts w:ascii="Andale Mono" w:eastAsia="Arial Unicode MS" w:hAnsi="Andale Mono" w:cs="Arial Unicode MS"/>
                                <w:color w:val="000000" w:themeColor="text1"/>
                                <w:sz w:val="13"/>
                                <w:szCs w:val="13"/>
                              </w:rPr>
                              <w:t>&lt;/sbm&gt;</w:t>
                            </w:r>
                            <w:r w:rsidR="008F00E9" w:rsidRPr="00452279">
                              <w:rPr>
                                <w:color w:val="000000" w:themeColor="text1"/>
                                <w:sz w:val="16"/>
                                <w:szCs w:val="16"/>
                              </w:rP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8E37E" id="Text Box 4" o:spid="_x0000_s1028" type="#_x0000_t202" style="position:absolute;margin-left:-5.2pt;margin-top:135.5pt;width:486.2pt;height:206.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" fillcolor="white [3201]" strokecolor="black [3200]" strokeweight="1pt">
                <v:textbox>
                  <w:txbxContent>
                    <w:p w14:paraId="294732C2"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&lt;sbm rid="_superGA_prf_min_rmsd"&gt;</w:t>
                      </w:r>
                    </w:p>
                    <w:p w14:paraId="2B731618"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&lt;formatted_data&gt;</w:t>
                      </w:r>
                    </w:p>
                    <w:p w14:paraId="7923537C"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&lt;format name="restraint" type="$3"&gt;</w:t>
                      </w:r>
                    </w:p>
                    <w:p w14:paraId="5B46A1CC"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&lt;atom1&gt;$1&lt;/atom1&gt;</w:t>
                      </w:r>
                    </w:p>
                    <w:p w14:paraId="3FBA02B9"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&lt;atom2&gt;$2&lt;/atom2&gt;</w:t>
                      </w:r>
                    </w:p>
                    <w:p w14:paraId="5E075776"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&lt;parameters&gt;</w:t>
                      </w:r>
                    </w:p>
                    <w:p w14:paraId="5AB3250E"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&lt;minima&gt;$4&lt;/minima&gt;</w:t>
                      </w:r>
                    </w:p>
                    <w:p w14:paraId="25A1661A"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&lt;radius&gt;$5&lt;/radius&gt;</w:t>
                      </w:r>
                    </w:p>
                    <w:p w14:paraId="3BD6A905"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&lt;steepness&gt;$6&lt;/steepness&gt;</w:t>
                      </w:r>
                    </w:p>
                    <w:p w14:paraId="351EF9C9"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&lt;width&gt;$7&lt;/width&gt;</w:t>
                      </w:r>
                    </w:p>
                    <w:p w14:paraId="00616D1D"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&lt;depth&gt;$8&lt;/depth&gt;</w:t>
                      </w:r>
                    </w:p>
                    <w:p w14:paraId="34A3A3E3"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&lt;/parameters&gt;</w:t>
                      </w:r>
                    </w:p>
                    <w:p w14:paraId="04D317B5"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&lt;/format&gt;</w:t>
                      </w:r>
                    </w:p>
                    <w:p w14:paraId="31412D42"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&lt;data&gt;</w:t>
                      </w:r>
                    </w:p>
                    <w:p w14:paraId="2C7200CA"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0/0/MET/_CA_  0/4/ASP/_CA_  FMULTIGAUSS  7.839240652,7.73980858936,7.49781708232,6.41458852928  0.0  1.0 0.5 1.0</w:t>
                      </w:r>
                    </w:p>
                    <w:p w14:paraId="2C95079F"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0/7/SER/_CA_  0/11/ALA/_CA_  FMULTIGAUSS  6.63486103848,5.98854523236,7.08288874683,8.16002518378  0.0  1.0 0.5 1.0</w:t>
                      </w:r>
                    </w:p>
                    <w:p w14:paraId="6C52281D" w14:textId="77777777" w:rsidR="00683D9F" w:rsidRPr="00EA7049" w:rsidRDefault="00683D9F" w:rsidP="00683D9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0/7/SER/_CA_  0/12/LYS/_CA_  FMULTIGAUSS  9.15407920001,8.58863702807,9.19692932451,9.36218852619  0.0  1.0 0.5 1.0</w:t>
                      </w:r>
                    </w:p>
                    <w:p w14:paraId="08F12C95" w14:textId="0F21359B" w:rsidR="00035E47" w:rsidRDefault="00683D9F" w:rsidP="00035E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2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0/7/SER/_CA_  0/38/VAL/_CA_  FMULTIGAUSS  7.99676834728,6.53995856256,7.0349295661,7.89524705123  0.0  1.0 0.5 1.0</w:t>
                      </w:r>
                    </w:p>
                    <w:p w14:paraId="5502272A" w14:textId="2747F8D1" w:rsidR="00452279" w:rsidRPr="00EA7049" w:rsidRDefault="00683D9F" w:rsidP="00035E4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2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0/8/LEU/_CA_  0/12/LYS/_CA_  FMULTIGAUSS  6.85261278638,5.75008773846,6.0492036666,6.31429093406  0.0  1.0 0.5 1.0</w:t>
                      </w:r>
                    </w:p>
                    <w:p w14:paraId="1FC02A5B" w14:textId="4EA5612E" w:rsidR="008F00E9" w:rsidRDefault="008F00E9" w:rsidP="00452279">
                      <w:pPr>
                        <w:ind w:firstLine="14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many more lines …</w:t>
                      </w:r>
                    </w:p>
                    <w:p w14:paraId="216DCA00" w14:textId="3C508029" w:rsidR="00452279" w:rsidRPr="00EA7049" w:rsidRDefault="00035E47" w:rsidP="004522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Pr>
                          <w:rFonts w:ascii="Andale Mono" w:eastAsia="Arial Unicode MS" w:hAnsi="Andale Mono" w:cs="Arial Unicode MS"/>
                          <w:color w:val="000000" w:themeColor="text1"/>
                          <w:sz w:val="13"/>
                          <w:szCs w:val="13"/>
                        </w:rPr>
                        <w:t xml:space="preserve">    </w:t>
                      </w:r>
                      <w:r w:rsidR="00452279" w:rsidRPr="00EA7049">
                        <w:rPr>
                          <w:rFonts w:ascii="Andale Mono" w:eastAsia="Arial Unicode MS" w:hAnsi="Andale Mono" w:cs="Arial Unicode MS"/>
                          <w:color w:val="000000" w:themeColor="text1"/>
                          <w:sz w:val="13"/>
                          <w:szCs w:val="13"/>
                        </w:rPr>
                        <w:t>0/46/ASN/_CA_  0/50/LYS/_CA_  FMULTIGAUSS  6.57252767206,6.38416940565,6.77281787737,6.70737869812  0.0  1.0 0.5 1.0</w:t>
                      </w:r>
                    </w:p>
                    <w:p w14:paraId="0BEB2776" w14:textId="688DF3F4" w:rsidR="00452279" w:rsidRPr="00EA7049" w:rsidRDefault="00035E47" w:rsidP="004522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Pr>
                          <w:rFonts w:ascii="Andale Mono" w:eastAsia="Arial Unicode MS" w:hAnsi="Andale Mono" w:cs="Arial Unicode MS"/>
                          <w:color w:val="000000" w:themeColor="text1"/>
                          <w:sz w:val="13"/>
                          <w:szCs w:val="13"/>
                        </w:rPr>
                        <w:t xml:space="preserve">    </w:t>
                      </w:r>
                      <w:r w:rsidR="00452279" w:rsidRPr="00EA7049">
                        <w:rPr>
                          <w:rFonts w:ascii="Andale Mono" w:eastAsia="Arial Unicode MS" w:hAnsi="Andale Mono" w:cs="Arial Unicode MS"/>
                          <w:color w:val="000000" w:themeColor="text1"/>
                          <w:sz w:val="13"/>
                          <w:szCs w:val="13"/>
                        </w:rPr>
                        <w:t>0/46/ASN/_CA_  0/51/ALA/_CA_  FMULTIGAUSS  9.27160795116,9.21116724417,8.62471802438,8.37575053353  0.0  1.0 0.5 1.0</w:t>
                      </w:r>
                    </w:p>
                    <w:p w14:paraId="57559BF4" w14:textId="77777777" w:rsidR="00452279" w:rsidRPr="00EA7049" w:rsidRDefault="00452279" w:rsidP="004522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0/47/GLU/_CA_  0/51/ALA/_CA_  FMULTIGAUSS  6.97813506605,6.84873776692,6.13055144339,5.30076947244  0.0  1.0 0.5 1.0</w:t>
                      </w:r>
                    </w:p>
                    <w:p w14:paraId="0A4CC16D" w14:textId="77777777" w:rsidR="00452279" w:rsidRPr="00EA7049" w:rsidRDefault="00452279" w:rsidP="004522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0/47/GLU/_CA_  0/52/LEU/_CA_  FMULTIGAUSS  8.43382594082,9.29530774101,6.21952884068,7.30063394508  0.0  1.0 0.5 1.0</w:t>
                      </w:r>
                    </w:p>
                    <w:p w14:paraId="3DA527A6" w14:textId="77777777" w:rsidR="00452279" w:rsidRPr="00EA7049" w:rsidRDefault="00452279" w:rsidP="0045227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 xml:space="preserve">  &lt;/data&gt;</w:t>
                      </w:r>
                    </w:p>
                    <w:p w14:paraId="5B868580" w14:textId="77777777" w:rsidR="00452279" w:rsidRPr="00EA7049" w:rsidRDefault="00452279" w:rsidP="00452279">
                      <w:pPr>
                        <w:rPr>
                          <w:rFonts w:ascii="Andale Mono" w:eastAsia="Arial Unicode MS" w:hAnsi="Andale Mono" w:cs="Arial Unicode MS"/>
                          <w:color w:val="000000" w:themeColor="text1"/>
                          <w:sz w:val="13"/>
                          <w:szCs w:val="13"/>
                        </w:rPr>
                      </w:pPr>
                      <w:r w:rsidRPr="00EA7049">
                        <w:rPr>
                          <w:rFonts w:ascii="Andale Mono" w:eastAsia="Arial Unicode MS" w:hAnsi="Andale Mono" w:cs="Arial Unicode MS"/>
                          <w:color w:val="000000" w:themeColor="text1"/>
                          <w:sz w:val="13"/>
                          <w:szCs w:val="13"/>
                        </w:rPr>
                        <w:t>&lt;/formatted_data&gt;</w:t>
                      </w:r>
                    </w:p>
                    <w:p w14:paraId="0CAA1A41" w14:textId="52BC5D3C" w:rsidR="008F00E9" w:rsidRPr="00452279" w:rsidRDefault="00452279" w:rsidP="00452279">
                      <w:pPr>
                        <w:rPr>
                          <w:color w:val="000000" w:themeColor="text1"/>
                          <w:sz w:val="16"/>
                          <w:szCs w:val="16"/>
                        </w:rPr>
                      </w:pPr>
                      <w:r w:rsidRPr="00EA7049">
                        <w:rPr>
                          <w:rFonts w:ascii="Andale Mono" w:eastAsia="Arial Unicode MS" w:hAnsi="Andale Mono" w:cs="Arial Unicode MS"/>
                          <w:color w:val="000000" w:themeColor="text1"/>
                          <w:sz w:val="13"/>
                          <w:szCs w:val="13"/>
                        </w:rPr>
                        <w:t>&lt;/sbm&gt;</w:t>
                      </w:r>
                      <w:r w:rsidR="008F00E9" w:rsidRPr="00452279">
                        <w:rPr>
                          <w:color w:val="000000" w:themeColor="text1"/>
                          <w:sz w:val="16"/>
                          <w:szCs w:val="16"/>
                        </w:rPr>
                        <w:tab/>
                        <w:t xml:space="preserve">  </w:t>
                      </w:r>
                    </w:p>
                  </w:txbxContent>
                </v:textbox>
                <w10:wrap type="square"/>
              </v:shape>
            </w:pict>
          </mc:Fallback>
        </mc:AlternateContent>
      </w:r>
      <w:r w:rsidR="004A0738">
        <w:t>SBMs</w:t>
      </w:r>
      <w:r w:rsidR="00E97F7E">
        <w:t xml:space="preserve"> can be provided here at the cost of addi</w:t>
      </w:r>
      <w:r w:rsidR="00B8772A">
        <w:t>ti</w:t>
      </w:r>
      <w:r w:rsidR="00E97F7E">
        <w:t>onal computation</w:t>
      </w:r>
      <w:r w:rsidR="004A0738">
        <w:t xml:space="preserve"> – as long as the residue numbering is consistent</w:t>
      </w:r>
      <w:r w:rsidR="00E97F7E">
        <w:t>.</w:t>
      </w:r>
    </w:p>
    <w:p w14:paraId="3DC651A6" w14:textId="4F7967E8" w:rsidR="004A0738" w:rsidRPr="00832D71" w:rsidRDefault="004A0738" w:rsidP="004A0738">
      <w:pPr>
        <w:rPr>
          <w:lang w:val="en-CA"/>
        </w:rPr>
      </w:pPr>
    </w:p>
    <w:p w14:paraId="2EC615CC" w14:textId="7AAA08B5" w:rsidR="00086B1D" w:rsidRDefault="00967A07">
      <w:pPr>
        <w:rPr>
          <w:lang w:val="en-CA"/>
        </w:rPr>
      </w:pPr>
      <w:r>
        <w:rPr>
          <w:lang w:val="en-CA"/>
        </w:rPr>
        <w:t xml:space="preserve">The remaining four columns give the </w:t>
      </w:r>
      <w:r w:rsidR="008967AB">
        <w:rPr>
          <w:lang w:val="en-CA"/>
        </w:rPr>
        <w:t xml:space="preserve">parameters for </w:t>
      </w:r>
      <w:r w:rsidR="00940ED0">
        <w:rPr>
          <w:lang w:val="en-CA"/>
        </w:rPr>
        <w:t xml:space="preserve">repulsion </w:t>
      </w:r>
      <w:r w:rsidR="008967AB">
        <w:rPr>
          <w:lang w:val="en-CA"/>
        </w:rPr>
        <w:t>radius</w:t>
      </w:r>
      <w:r w:rsidR="009D22DA">
        <w:rPr>
          <w:lang w:val="en-CA"/>
        </w:rPr>
        <w:t xml:space="preserve"> r</w:t>
      </w:r>
      <w:r w:rsidR="008967AB">
        <w:rPr>
          <w:lang w:val="en-CA"/>
        </w:rPr>
        <w:t>, steepness</w:t>
      </w:r>
      <w:r w:rsidR="009D22DA">
        <w:rPr>
          <w:lang w:val="en-CA"/>
        </w:rPr>
        <w:t xml:space="preserve"> s</w:t>
      </w:r>
      <w:r w:rsidR="008967AB">
        <w:rPr>
          <w:lang w:val="en-CA"/>
        </w:rPr>
        <w:t>, width</w:t>
      </w:r>
      <w:r w:rsidR="009D22DA">
        <w:rPr>
          <w:lang w:val="en-CA"/>
        </w:rPr>
        <w:t xml:space="preserve"> w</w:t>
      </w:r>
      <w:r w:rsidR="008967AB">
        <w:rPr>
          <w:lang w:val="en-CA"/>
        </w:rPr>
        <w:t>, and depth</w:t>
      </w:r>
      <w:r w:rsidR="009D22DA">
        <w:rPr>
          <w:lang w:val="en-CA"/>
        </w:rPr>
        <w:t xml:space="preserve"> d</w:t>
      </w:r>
      <w:r w:rsidR="008967AB">
        <w:rPr>
          <w:lang w:val="en-CA"/>
        </w:rPr>
        <w:t xml:space="preserve"> of the following function:</w:t>
      </w:r>
    </w:p>
    <w:p w14:paraId="726E0B50" w14:textId="29C84D86" w:rsidR="008967AB" w:rsidRPr="009038EA" w:rsidRDefault="00CB5414" w:rsidP="00BE13E5">
      <w:pPr>
        <w:rPr>
          <w:lang w:val="en-CA"/>
        </w:rPr>
      </w:pPr>
      <m:oMathPara>
        <m:oMath>
          <m:sSub>
            <m:sSubPr>
              <m:ctrlPr>
                <w:rPr>
                  <w:rFonts w:ascii="Cambria Math" w:hAnsi="Cambria Math"/>
                  <w:i/>
                  <w:lang w:val="en-CA"/>
                </w:rPr>
              </m:ctrlPr>
            </m:sSubPr>
            <m:e>
              <m:r>
                <w:rPr>
                  <w:rFonts w:ascii="Cambria Math" w:hAnsi="Cambria Math"/>
                  <w:lang w:val="en-CA"/>
                </w:rPr>
                <m:t>G</m:t>
              </m:r>
            </m:e>
            <m:sub>
              <m:r>
                <w:rPr>
                  <w:rFonts w:ascii="Cambria Math" w:hAnsi="Cambria Math"/>
                  <w:lang w:val="en-CA"/>
                </w:rPr>
                <m:t>ij</m:t>
              </m:r>
            </m:sub>
          </m:sSub>
          <m:r>
            <w:rPr>
              <w:rFonts w:ascii="Cambria Math" w:hAnsi="Cambria Math"/>
              <w:lang w:val="en-CA"/>
            </w:rPr>
            <m:t>=</m:t>
          </m:r>
          <m:d>
            <m:dPr>
              <m:ctrlPr>
                <w:rPr>
                  <w:rFonts w:ascii="Cambria Math" w:hAnsi="Cambria Math"/>
                  <w:i/>
                  <w:lang w:val="en-CA"/>
                </w:rPr>
              </m:ctrlPr>
            </m:dPr>
            <m:e>
              <m:r>
                <w:rPr>
                  <w:rFonts w:ascii="Cambria Math" w:hAnsi="Cambria Math"/>
                  <w:lang w:val="en-CA"/>
                </w:rPr>
                <m:t>d</m:t>
              </m:r>
              <m:d>
                <m:dPr>
                  <m:ctrlPr>
                    <w:rPr>
                      <w:rFonts w:ascii="Cambria Math" w:hAnsi="Cambria Math"/>
                      <w:i/>
                      <w:lang w:val="en-CA"/>
                    </w:rPr>
                  </m:ctrlPr>
                </m:dPr>
                <m:e>
                  <m:r>
                    <w:rPr>
                      <w:rFonts w:ascii="Cambria Math" w:hAnsi="Cambria Math"/>
                      <w:lang w:val="en-CA"/>
                    </w:rPr>
                    <m:t>1+</m:t>
                  </m:r>
                  <m:f>
                    <m:fPr>
                      <m:ctrlPr>
                        <w:rPr>
                          <w:rFonts w:ascii="Cambria Math" w:hAnsi="Cambria Math"/>
                          <w:i/>
                          <w:lang w:val="en-CA"/>
                        </w:rPr>
                      </m:ctrlPr>
                    </m:fPr>
                    <m:num>
                      <m:r>
                        <w:rPr>
                          <w:rFonts w:ascii="Cambria Math" w:hAnsi="Cambria Math"/>
                          <w:lang w:val="en-CA"/>
                        </w:rPr>
                        <m:t>s</m:t>
                      </m:r>
                      <m:sSup>
                        <m:sSupPr>
                          <m:ctrlPr>
                            <w:rPr>
                              <w:rFonts w:ascii="Cambria Math" w:hAnsi="Cambria Math"/>
                              <w:i/>
                              <w:lang w:val="en-CA"/>
                            </w:rPr>
                          </m:ctrlPr>
                        </m:sSupPr>
                        <m:e>
                          <m:d>
                            <m:dPr>
                              <m:ctrlPr>
                                <w:rPr>
                                  <w:rFonts w:ascii="Cambria Math" w:hAnsi="Cambria Math"/>
                                  <w:i/>
                                  <w:lang w:val="en-CA"/>
                                </w:rPr>
                              </m:ctrlPr>
                            </m:dPr>
                            <m:e>
                              <m:f>
                                <m:fPr>
                                  <m:ctrlPr>
                                    <w:rPr>
                                      <w:rFonts w:ascii="Cambria Math" w:hAnsi="Cambria Math"/>
                                      <w:i/>
                                      <w:lang w:val="en-CA"/>
                                    </w:rPr>
                                  </m:ctrlPr>
                                </m:fPr>
                                <m:num>
                                  <m:r>
                                    <w:rPr>
                                      <w:rFonts w:ascii="Cambria Math" w:hAnsi="Cambria Math"/>
                                      <w:lang w:val="en-CA"/>
                                    </w:rPr>
                                    <m:t>r</m:t>
                                  </m:r>
                                </m:num>
                                <m:den>
                                  <m:r>
                                    <w:rPr>
                                      <w:rFonts w:ascii="Cambria Math" w:hAnsi="Cambria Math"/>
                                      <w:lang w:val="en-CA"/>
                                    </w:rPr>
                                    <m:t>x</m:t>
                                  </m:r>
                                </m:den>
                              </m:f>
                            </m:e>
                          </m:d>
                        </m:e>
                        <m:sup>
                          <m:r>
                            <w:rPr>
                              <w:rFonts w:ascii="Cambria Math" w:hAnsi="Cambria Math"/>
                              <w:lang w:val="en-CA"/>
                            </w:rPr>
                            <m:t>12</m:t>
                          </m:r>
                        </m:sup>
                      </m:sSup>
                    </m:num>
                    <m:den>
                      <m:r>
                        <w:rPr>
                          <w:rFonts w:ascii="Cambria Math" w:hAnsi="Cambria Math"/>
                          <w:lang w:val="en-CA"/>
                        </w:rPr>
                        <m:t>d</m:t>
                      </m:r>
                    </m:den>
                  </m:f>
                </m:e>
              </m:d>
              <m:nary>
                <m:naryPr>
                  <m:chr m:val="∏"/>
                  <m:limLoc m:val="undOvr"/>
                  <m:ctrlPr>
                    <w:rPr>
                      <w:rFonts w:ascii="Cambria Math" w:hAnsi="Cambria Math"/>
                      <w:i/>
                      <w:lang w:val="en-CA"/>
                    </w:rPr>
                  </m:ctrlPr>
                </m:naryPr>
                <m:sub>
                  <m:sSub>
                    <m:sSubPr>
                      <m:ctrlPr>
                        <w:rPr>
                          <w:rFonts w:ascii="Cambria Math" w:hAnsi="Cambria Math"/>
                          <w:i/>
                          <w:lang w:val="en-CA"/>
                        </w:rPr>
                      </m:ctrlPr>
                    </m:sSubPr>
                    <m:e>
                      <m:r>
                        <w:rPr>
                          <w:rFonts w:ascii="Cambria Math" w:hAnsi="Cambria Math"/>
                          <w:lang w:val="en-CA"/>
                        </w:rPr>
                        <m:t>n</m:t>
                      </m:r>
                    </m:e>
                    <m:sub>
                      <m:r>
                        <w:rPr>
                          <w:rFonts w:ascii="Cambria Math" w:hAnsi="Cambria Math"/>
                          <w:lang w:val="en-CA"/>
                        </w:rPr>
                        <m:t>k</m:t>
                      </m:r>
                    </m:sub>
                  </m:sSub>
                </m:sub>
                <m:sup/>
                <m:e>
                  <m:d>
                    <m:dPr>
                      <m:ctrlPr>
                        <w:rPr>
                          <w:rFonts w:ascii="Cambria Math" w:hAnsi="Cambria Math"/>
                          <w:i/>
                          <w:lang w:val="en-CA"/>
                        </w:rPr>
                      </m:ctrlPr>
                    </m:dPr>
                    <m:e>
                      <m:r>
                        <w:rPr>
                          <w:rFonts w:ascii="Cambria Math" w:hAnsi="Cambria Math"/>
                          <w:lang w:val="en-CA"/>
                        </w:rPr>
                        <m:t>1-</m:t>
                      </m:r>
                      <m:sSup>
                        <m:sSupPr>
                          <m:ctrlPr>
                            <w:rPr>
                              <w:rFonts w:ascii="Cambria Math" w:hAnsi="Cambria Math"/>
                              <w:i/>
                              <w:lang w:val="en-CA"/>
                            </w:rPr>
                          </m:ctrlPr>
                        </m:sSupPr>
                        <m:e>
                          <m:r>
                            <w:rPr>
                              <w:rFonts w:ascii="Cambria Math" w:hAnsi="Cambria Math"/>
                              <w:lang w:val="en-CA"/>
                            </w:rPr>
                            <m:t>e</m:t>
                          </m:r>
                        </m:e>
                        <m:sup>
                          <m:f>
                            <m:fPr>
                              <m:ctrlPr>
                                <w:rPr>
                                  <w:rFonts w:ascii="Cambria Math" w:hAnsi="Cambria Math"/>
                                  <w:i/>
                                  <w:lang w:val="en-CA"/>
                                </w:rPr>
                              </m:ctrlPr>
                            </m:fPr>
                            <m:num>
                              <m:r>
                                <w:rPr>
                                  <w:rFonts w:ascii="Cambria Math" w:hAnsi="Cambria Math"/>
                                  <w:lang w:val="en-CA"/>
                                </w:rPr>
                                <m:t>-</m:t>
                              </m:r>
                              <m:sSup>
                                <m:sSupPr>
                                  <m:ctrlPr>
                                    <w:rPr>
                                      <w:rFonts w:ascii="Cambria Math" w:hAnsi="Cambria Math"/>
                                      <w:i/>
                                      <w:lang w:val="en-CA"/>
                                    </w:rPr>
                                  </m:ctrlPr>
                                </m:sSupPr>
                                <m:e>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ij</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n</m:t>
                                          </m:r>
                                        </m:e>
                                        <m:sub>
                                          <m:r>
                                            <w:rPr>
                                              <w:rFonts w:ascii="Cambria Math" w:hAnsi="Cambria Math"/>
                                              <w:lang w:val="en-CA"/>
                                            </w:rPr>
                                            <m:t>k</m:t>
                                          </m:r>
                                        </m:sub>
                                      </m:sSub>
                                    </m:e>
                                  </m:d>
                                </m:e>
                                <m:sup>
                                  <m:r>
                                    <w:rPr>
                                      <w:rFonts w:ascii="Cambria Math" w:hAnsi="Cambria Math"/>
                                      <w:lang w:val="en-CA"/>
                                    </w:rPr>
                                    <m:t>2</m:t>
                                  </m:r>
                                </m:sup>
                              </m:sSup>
                            </m:num>
                            <m:den>
                              <m:r>
                                <w:rPr>
                                  <w:rFonts w:ascii="Cambria Math" w:hAnsi="Cambria Math"/>
                                  <w:lang w:val="en-CA"/>
                                </w:rPr>
                                <m:t>2</m:t>
                              </m:r>
                              <m:sSup>
                                <m:sSupPr>
                                  <m:ctrlPr>
                                    <w:rPr>
                                      <w:rFonts w:ascii="Cambria Math" w:hAnsi="Cambria Math"/>
                                      <w:i/>
                                      <w:lang w:val="en-CA"/>
                                    </w:rPr>
                                  </m:ctrlPr>
                                </m:sSupPr>
                                <m:e>
                                  <m:r>
                                    <w:rPr>
                                      <w:rFonts w:ascii="Cambria Math" w:hAnsi="Cambria Math"/>
                                      <w:lang w:val="en-CA"/>
                                    </w:rPr>
                                    <m:t>w</m:t>
                                  </m:r>
                                </m:e>
                                <m:sup>
                                  <m:r>
                                    <w:rPr>
                                      <w:rFonts w:ascii="Cambria Math" w:hAnsi="Cambria Math"/>
                                      <w:lang w:val="en-CA"/>
                                    </w:rPr>
                                    <m:t>2</m:t>
                                  </m:r>
                                </m:sup>
                              </m:sSup>
                            </m:den>
                          </m:f>
                        </m:sup>
                      </m:sSup>
                    </m:e>
                  </m:d>
                </m:e>
              </m:nary>
            </m:e>
          </m:d>
          <m:r>
            <w:rPr>
              <w:rFonts w:ascii="Cambria Math" w:hAnsi="Cambria Math"/>
              <w:lang w:val="en-CA"/>
            </w:rPr>
            <m:t>-d</m:t>
          </m:r>
        </m:oMath>
      </m:oMathPara>
    </w:p>
    <w:p w14:paraId="18212A45" w14:textId="2671EF58" w:rsidR="009038EA" w:rsidRDefault="009038EA" w:rsidP="00BE13E5">
      <w:pPr>
        <w:rPr>
          <w:lang w:val="en-CA"/>
        </w:rPr>
      </w:pPr>
      <w:r>
        <w:rPr>
          <w:lang w:val="en-CA"/>
        </w:rPr>
        <w:t>Note that for r=0, the entire repulsion term is set to zero and thus there is no repulsion.</w:t>
      </w:r>
    </w:p>
    <w:p w14:paraId="4B5F69FD" w14:textId="6466D798" w:rsidR="009038EA" w:rsidRDefault="00BB2B56" w:rsidP="00BE13E5">
      <w:pPr>
        <w:rPr>
          <w:lang w:val="en-CA"/>
        </w:rPr>
      </w:pPr>
      <w:r>
        <w:rPr>
          <w:lang w:val="en-CA"/>
        </w:rPr>
        <w:t>The Product is over the K</w:t>
      </w:r>
      <w:r w:rsidR="00C67D37">
        <w:rPr>
          <w:lang w:val="en-CA"/>
        </w:rPr>
        <w:t xml:space="preserve"> conformations for which distances were obtained in the consensus contact map</w:t>
      </w:r>
      <w:r>
        <w:rPr>
          <w:lang w:val="en-CA"/>
        </w:rPr>
        <w:t>, i.e. in the example it is K=4</w:t>
      </w:r>
      <w:r w:rsidR="00C67D37">
        <w:rPr>
          <w:lang w:val="en-CA"/>
        </w:rPr>
        <w:t>.</w:t>
      </w:r>
    </w:p>
    <w:p w14:paraId="3C7F9D7B" w14:textId="77777777" w:rsidR="00BB2B56" w:rsidRDefault="00BB2B56" w:rsidP="00BE13E5">
      <w:pPr>
        <w:rPr>
          <w:lang w:val="en-CA"/>
        </w:rPr>
      </w:pPr>
    </w:p>
    <w:p w14:paraId="06C93DAC" w14:textId="77874C07" w:rsidR="00BB2B56" w:rsidRDefault="00BB2B56" w:rsidP="00BB2B56">
      <w:pPr>
        <w:rPr>
          <w:lang w:val="en-CA"/>
        </w:rPr>
      </w:pPr>
      <w:r>
        <w:rPr>
          <w:lang w:val="en-CA"/>
        </w:rPr>
        <w:t>Finally, the initial coordinates and topology of the protein chain have to be provided. In the example we tell Profasi to initiate with a random conformation (‘init_config random’) based on the sequence obtained from chain A of the PDB file (‘</w:t>
      </w:r>
      <w:r w:rsidRPr="00C339CF">
        <w:rPr>
          <w:rFonts w:ascii="Menlo" w:hAnsi="Menlo" w:cs="Menlo"/>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Pr>
          <w:rFonts w:ascii="Menlo" w:hAnsi="Menlo" w:cs="Menlo"/>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d_chain_pdb 1 2FS1_clean_m1_</w:t>
      </w:r>
      <w:r w:rsidRPr="00C339CF">
        <w:rPr>
          <w:rFonts w:ascii="Menlo" w:hAnsi="Menlo" w:cs="Menlo"/>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min_rmsd.pdb::A</w:t>
      </w:r>
      <w:r>
        <w:rPr>
          <w:lang w:val="en-CA"/>
        </w:rPr>
        <w:t>’).</w:t>
      </w:r>
    </w:p>
    <w:p w14:paraId="419587C4" w14:textId="77777777" w:rsidR="001E589B" w:rsidRDefault="001E589B" w:rsidP="00BB2B56">
      <w:pPr>
        <w:rPr>
          <w:lang w:val="en-CA"/>
        </w:rPr>
      </w:pPr>
    </w:p>
    <w:p w14:paraId="56B710A7" w14:textId="3BA3D8A5" w:rsidR="001E589B" w:rsidRDefault="001E589B" w:rsidP="00475AD9">
      <w:pPr>
        <w:rPr>
          <w:lang w:val="en-CA"/>
        </w:rPr>
      </w:pPr>
      <w:r>
        <w:rPr>
          <w:lang w:val="en-CA"/>
        </w:rPr>
        <w:t>In order to run Parallel Tempering simulations</w:t>
      </w:r>
      <w:r w:rsidR="006A4D7C">
        <w:rPr>
          <w:lang w:val="en-CA"/>
        </w:rPr>
        <w:t>,</w:t>
      </w:r>
      <w:r>
        <w:rPr>
          <w:lang w:val="en-CA"/>
        </w:rPr>
        <w:t xml:space="preserve"> we also need to specify the number of replicas (‘ntmp’) and give a minimum and maximum temperature</w:t>
      </w:r>
      <w:r w:rsidR="006A4D7C">
        <w:rPr>
          <w:lang w:val="en-CA"/>
        </w:rPr>
        <w:t xml:space="preserve"> range</w:t>
      </w:r>
      <w:r>
        <w:rPr>
          <w:lang w:val="en-CA"/>
        </w:rPr>
        <w:t xml:space="preserve"> (‘tmin’ and ‘tmax’). A temperature series of ntmp temperatures between tmin and tmax will be automatically generated with a constant ratio between adjacent temperatures.</w:t>
      </w:r>
      <w:r w:rsidR="00475AD9">
        <w:rPr>
          <w:lang w:val="en-CA"/>
        </w:rPr>
        <w:t xml:space="preserve"> The temperature unit here is blank</w:t>
      </w:r>
      <w:r w:rsidR="006A4D7C">
        <w:rPr>
          <w:lang w:val="en-CA"/>
        </w:rPr>
        <w:t>,</w:t>
      </w:r>
      <w:r w:rsidR="00475AD9">
        <w:rPr>
          <w:lang w:val="en-CA"/>
        </w:rPr>
        <w:t xml:space="preserve"> which refers to the internal Profasi temperature. This makes sense when using the SBM</w:t>
      </w:r>
      <w:r w:rsidR="00C77B80">
        <w:rPr>
          <w:lang w:val="en-CA"/>
        </w:rPr>
        <w:t>,</w:t>
      </w:r>
      <w:r w:rsidR="00475AD9">
        <w:rPr>
          <w:lang w:val="en-CA"/>
        </w:rPr>
        <w:t xml:space="preserve"> since melting temperature strongly depends on the SBM strength and thus Kelvin units do not apply anymore</w:t>
      </w:r>
      <w:r w:rsidR="001702CF">
        <w:rPr>
          <w:lang w:val="en-CA"/>
        </w:rPr>
        <w:t xml:space="preserve"> since those were calibrated only for the default Profasi force field</w:t>
      </w:r>
      <w:r w:rsidR="00475AD9">
        <w:rPr>
          <w:lang w:val="en-CA"/>
        </w:rPr>
        <w:t>.</w:t>
      </w:r>
    </w:p>
    <w:p w14:paraId="34159650" w14:textId="77777777" w:rsidR="00B312C5" w:rsidRDefault="00B312C5" w:rsidP="00BB2B56">
      <w:pPr>
        <w:pStyle w:val="Heading2"/>
        <w:rPr>
          <w:lang w:val="en-CA"/>
        </w:rPr>
      </w:pPr>
    </w:p>
    <w:p w14:paraId="6C20F474" w14:textId="474EFE53" w:rsidR="00BB2B56" w:rsidRDefault="00BB2B56" w:rsidP="00BB2B56">
      <w:pPr>
        <w:pStyle w:val="Heading2"/>
        <w:rPr>
          <w:lang w:val="en-CA"/>
        </w:rPr>
      </w:pPr>
      <w:r>
        <w:rPr>
          <w:lang w:val="en-CA"/>
        </w:rPr>
        <w:t>Running the simulation</w:t>
      </w:r>
    </w:p>
    <w:p w14:paraId="6CD8E6EA" w14:textId="77777777" w:rsidR="000536EE" w:rsidRDefault="00F910F1" w:rsidP="000536EE">
      <w:pPr>
        <w:rPr>
          <w:lang w:val="en-CA"/>
        </w:rPr>
      </w:pPr>
      <w:r>
        <w:rPr>
          <w:lang w:val="en-CA"/>
        </w:rPr>
        <w:t>The executables of Profasi are located in</w:t>
      </w:r>
      <w:r w:rsidR="000536EE">
        <w:rPr>
          <w:lang w:val="en-CA"/>
        </w:rPr>
        <w:t xml:space="preserve"> the ‘app/bin’ subfolder. ParTempRun.mex will start a Parallel Tempering run using MPI. For example: </w:t>
      </w:r>
    </w:p>
    <w:p w14:paraId="73150734" w14:textId="5C3AA99E" w:rsidR="00C67D37" w:rsidRDefault="000536EE" w:rsidP="006346B4">
      <w:pPr>
        <w:pStyle w:val="Quote"/>
        <w:rPr>
          <w:rStyle w:val="Emphasis"/>
        </w:rPr>
      </w:pPr>
      <w:r w:rsidRPr="000536EE">
        <w:rPr>
          <w:rStyle w:val="Emphasis"/>
        </w:rPr>
        <w:t xml:space="preserve">mpirun -n </w:t>
      </w:r>
      <w:r>
        <w:rPr>
          <w:rStyle w:val="Emphasis"/>
        </w:rPr>
        <w:t>32</w:t>
      </w:r>
      <w:r w:rsidRPr="000536EE">
        <w:rPr>
          <w:rStyle w:val="Emphasis"/>
        </w:rPr>
        <w:t xml:space="preserve"> ~</w:t>
      </w:r>
      <w:r>
        <w:rPr>
          <w:rStyle w:val="Emphasis"/>
        </w:rPr>
        <w:t>/</w:t>
      </w:r>
      <w:r w:rsidR="006346B4">
        <w:rPr>
          <w:rStyle w:val="Emphasis"/>
        </w:rPr>
        <w:t>ProfSBM_sim_1.0</w:t>
      </w:r>
      <w:r>
        <w:rPr>
          <w:rStyle w:val="Emphasis"/>
        </w:rPr>
        <w:t>/app/bin/ParTempRun.mex</w:t>
      </w:r>
    </w:p>
    <w:p w14:paraId="07E3EFB3" w14:textId="7D1BA58B" w:rsidR="000536EE" w:rsidRPr="000536EE" w:rsidRDefault="000536EE" w:rsidP="000536EE">
      <w:r>
        <w:t xml:space="preserve">will start parallel simulations in 32 threads – i.e. one simulation and temperature per thread. The number of threads should ideally match the number of physical CPU cores available. Most HPC clusters make use of a queuing system, where programs cannot directly be executed but instead a launch script has to be written that specifies how many resources the program will need, etc. Below is an example script that works on the general purpose cluster of SciNet at the University of Toronto. </w:t>
      </w:r>
    </w:p>
    <w:p w14:paraId="39EE5A38" w14:textId="4E8BA08F" w:rsidR="001E589B" w:rsidRPr="00832D71" w:rsidRDefault="001E589B" w:rsidP="001E589B">
      <w:pPr>
        <w:rPr>
          <w:lang w:val="en-CA"/>
        </w:rPr>
      </w:pPr>
      <w:r w:rsidRPr="00832D71">
        <w:rPr>
          <w:noProof/>
        </w:rPr>
        <mc:AlternateContent>
          <mc:Choice Requires="wps">
            <w:drawing>
              <wp:anchor distT="0" distB="0" distL="114300" distR="114300" simplePos="0" relativeHeight="251671552" behindDoc="0" locked="0" layoutInCell="1" allowOverlap="1" wp14:anchorId="0807EDCA" wp14:editId="309E42E3">
                <wp:simplePos x="0" y="0"/>
                <wp:positionH relativeFrom="column">
                  <wp:posOffset>-65405</wp:posOffset>
                </wp:positionH>
                <wp:positionV relativeFrom="paragraph">
                  <wp:posOffset>2140585</wp:posOffset>
                </wp:positionV>
                <wp:extent cx="5943600" cy="54546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943600" cy="545465"/>
                        </a:xfrm>
                        <a:prstGeom prst="rect">
                          <a:avLst/>
                        </a:prstGeom>
                        <a:solidFill>
                          <a:prstClr val="white"/>
                        </a:solidFill>
                        <a:ln>
                          <a:noFill/>
                        </a:ln>
                        <a:effectLst/>
                      </wps:spPr>
                      <wps:txbx>
                        <w:txbxContent>
                          <w:p w14:paraId="3D14F16C" w14:textId="77777777" w:rsidR="001E589B" w:rsidRDefault="001E589B" w:rsidP="001E589B">
                            <w:pPr>
                              <w:pStyle w:val="Caption"/>
                              <w:rPr>
                                <w:noProof/>
                              </w:rPr>
                            </w:pPr>
                            <w:r>
                              <w:t>Figure 4: Example submission script for a HPC cluster (here: SciNet, University of Toronto). Parallel Tempering simulations across 32 replicas (one CPU core each) will be performed using MPI (message passing interface) parallelism. Gcc and openmpi (same as used for compilation) are required and all program output is redirected to a text file ‘stdout.txt’.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7EDCA" id="Text Box 5" o:spid="_x0000_s1029" type="#_x0000_t202" style="position:absolute;margin-left:-5.15pt;margin-top:168.55pt;width:468pt;height:42.9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" stroked="f">
                <v:textbox style="mso-fit-shape-to-text:t" inset="0,0,0,0">
                  <w:txbxContent>
                    <w:p w14:paraId="3D14F16C" w14:textId="77777777" w:rsidR="001E589B" w:rsidRDefault="001E589B" w:rsidP="001E589B">
                      <w:pPr>
                        <w:pStyle w:val="Caption"/>
                        <w:rPr>
                          <w:noProof/>
                        </w:rPr>
                      </w:pPr>
                      <w:r>
                        <w:t>Figure 4: Example submission script for a HPC cluster (here: SciNet, University of Toronto). Parallel Tempering simulations across 32 replicas (one CPU core each) will be performed using MPI (message passing interface) parallelism. Gcc and openmpi (same as used for compilation) are required and all program output is redirected to a text file ‘stdout.txt’.</w:t>
                      </w:r>
                    </w:p>
                  </w:txbxContent>
                </v:textbox>
                <w10:wrap type="square"/>
              </v:shape>
            </w:pict>
          </mc:Fallback>
        </mc:AlternateContent>
      </w:r>
    </w:p>
    <w:p w14:paraId="5F90C17F" w14:textId="1FA1F3E3" w:rsidR="001E589B" w:rsidRDefault="00A33701" w:rsidP="001427FC">
      <w:pPr>
        <w:rPr>
          <w:lang w:val="en-CA"/>
        </w:rPr>
      </w:pPr>
      <w:r w:rsidRPr="00832D71">
        <w:rPr>
          <w:noProof/>
        </w:rPr>
        <mc:AlternateContent>
          <mc:Choice Requires="wps">
            <w:drawing>
              <wp:anchor distT="0" distB="0" distL="114300" distR="114300" simplePos="0" relativeHeight="251670528" behindDoc="0" locked="0" layoutInCell="1" allowOverlap="1" wp14:anchorId="55A69846" wp14:editId="65299E1B">
                <wp:simplePos x="0" y="0"/>
                <wp:positionH relativeFrom="column">
                  <wp:posOffset>-60325</wp:posOffset>
                </wp:positionH>
                <wp:positionV relativeFrom="paragraph">
                  <wp:posOffset>673735</wp:posOffset>
                </wp:positionV>
                <wp:extent cx="5943600" cy="1281430"/>
                <wp:effectExtent l="0" t="0" r="25400" b="13970"/>
                <wp:wrapSquare wrapText="bothSides"/>
                <wp:docPr id="3" name="Text Box 3"/>
                <wp:cNvGraphicFramePr/>
                <a:graphic xmlns:a="http://schemas.openxmlformats.org/drawingml/2006/main">
                  <a:graphicData uri="http://schemas.microsoft.com/office/word/2010/wordprocessingShape">
                    <wps:wsp>
                      <wps:cNvSpPr txBox="1"/>
                      <wps:spPr>
                        <a:xfrm>
                          <a:off x="0" y="0"/>
                          <a:ext cx="5943600" cy="1281430"/>
                        </a:xfrm>
                        <a:prstGeom prst="rect">
                          <a:avLst/>
                        </a:prstGeom>
                        <a:ln/>
                      </wps:spPr>
                      <wps:style>
                        <a:lnRef idx="2">
                          <a:schemeClr val="dk1"/>
                        </a:lnRef>
                        <a:fillRef idx="1">
                          <a:schemeClr val="lt1"/>
                        </a:fillRef>
                        <a:effectRef idx="0">
                          <a:schemeClr val="dk1"/>
                        </a:effectRef>
                        <a:fontRef idx="minor">
                          <a:schemeClr val="dk1"/>
                        </a:fontRef>
                      </wps:style>
                      <wps:txbx>
                        <w:txbxContent>
                          <w:p w14:paraId="677EA428"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#!/bin/bash</w:t>
                            </w:r>
                          </w:p>
                          <w:p w14:paraId="006C9044"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#PBS -l nodes=4:ppn=8</w:t>
                            </w:r>
                          </w:p>
                          <w:p w14:paraId="5FE72C3C"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#PBS -l walltime=48:00:00</w:t>
                            </w:r>
                          </w:p>
                          <w:p w14:paraId="4298E818" w14:textId="0B23D74A" w:rsidR="001E589B" w:rsidRPr="006346B4" w:rsidRDefault="00930348"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#PBS -N GA_</w:t>
                            </w:r>
                            <w:r w:rsidR="001E589B"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SBM</w:t>
                            </w:r>
                          </w:p>
                          <w:p w14:paraId="7F0CAE0B"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#PBS -q batch</w:t>
                            </w:r>
                          </w:p>
                          <w:p w14:paraId="247DC738"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 purge</w:t>
                            </w:r>
                          </w:p>
                          <w:p w14:paraId="0850867D"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 load gcc/4.8.1 openmpi/gcc/1.6.4</w:t>
                            </w:r>
                          </w:p>
                          <w:p w14:paraId="14442668" w14:textId="77EC36CD" w:rsidR="001E589B" w:rsidRPr="006346B4" w:rsidRDefault="00930348"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$SCRATCH/GA_</w:t>
                            </w:r>
                            <w:r w:rsidR="001E589B"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SBM</w:t>
                            </w:r>
                          </w:p>
                          <w:p w14:paraId="158211B7" w14:textId="5FDEA886" w:rsidR="001E589B" w:rsidRPr="006346B4" w:rsidRDefault="001E589B" w:rsidP="006346B4">
                            <w:pPr>
                              <w:rPr>
                                <w:rFonts w:ascii="Andale Mono" w:hAnsi="Andale Mon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mpirun -n 32 ~/</w:t>
                            </w:r>
                            <w:r w:rsidR="006346B4"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ProfSBM_sim_1.0</w:t>
                            </w: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/app/bin/ParTempRun.mex &gt;&gt; stdout.txt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69846" id="Text Box 3" o:spid="_x0000_s1030" type="#_x0000_t202" style="position:absolute;margin-left:-4.75pt;margin-top:53.05pt;width:468pt;height:100.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" fillcolor="white [3201]" strokecolor="black [3200]" strokeweight="1pt">
                <v:textbox>
                  <w:txbxContent>
                    <w:p w14:paraId="677EA428"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#!/bin/bash</w:t>
                      </w:r>
                    </w:p>
                    <w:p w14:paraId="006C9044"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#PBS -l nodes=4:ppn=8</w:t>
                      </w:r>
                    </w:p>
                    <w:p w14:paraId="5FE72C3C"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#PBS -l walltime=48:00:00</w:t>
                      </w:r>
                    </w:p>
                    <w:p w14:paraId="4298E818" w14:textId="0B23D74A" w:rsidR="001E589B" w:rsidRPr="006346B4" w:rsidRDefault="00930348"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#PBS -N GA_</w:t>
                      </w:r>
                      <w:r w:rsidR="001E589B"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SBM</w:t>
                      </w:r>
                    </w:p>
                    <w:p w14:paraId="7F0CAE0B"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#PBS -q batch</w:t>
                      </w:r>
                    </w:p>
                    <w:p w14:paraId="247DC738"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 purge</w:t>
                      </w:r>
                    </w:p>
                    <w:p w14:paraId="0850867D" w14:textId="77777777" w:rsidR="001E589B" w:rsidRPr="006346B4" w:rsidRDefault="001E589B"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 load gcc/4.8.1 openmpi/gcc/1.6.4</w:t>
                      </w:r>
                    </w:p>
                    <w:p w14:paraId="14442668" w14:textId="77EC36CD" w:rsidR="001E589B" w:rsidRPr="006346B4" w:rsidRDefault="00930348" w:rsidP="001E5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 $SCRATCH/GA_</w:t>
                      </w:r>
                      <w:r w:rsidR="001E589B"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SBM</w:t>
                      </w:r>
                    </w:p>
                    <w:p w14:paraId="158211B7" w14:textId="5FDEA886" w:rsidR="001E589B" w:rsidRPr="006346B4" w:rsidRDefault="001E589B" w:rsidP="006346B4">
                      <w:pPr>
                        <w:rPr>
                          <w:rFonts w:ascii="Andale Mono" w:hAnsi="Andale Mon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mpirun -n 32 ~/</w:t>
                      </w:r>
                      <w:r w:rsidR="006346B4"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ProfSBM_sim_1.0</w:t>
                      </w:r>
                      <w:r w:rsidRPr="006346B4">
                        <w:rPr>
                          <w:rFonts w:ascii="Andale Mono" w:hAnsi="Andale Mono" w:cs="Menlo"/>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/app/bin/ParTempRun.mex &gt;&gt; stdout.txt</w:t>
                      </w:r>
                    </w:p>
                  </w:txbxContent>
                </v:textbox>
                <w10:wrap type="square"/>
              </v:shape>
            </w:pict>
          </mc:Fallback>
        </mc:AlternateContent>
      </w:r>
      <w:r w:rsidR="000536EE">
        <w:rPr>
          <w:lang w:val="en-CA"/>
        </w:rPr>
        <w:t>Saving this file as e.g. ‘qsub.pbs’ on the ‘scratch’ (temporary results) partition and then submitting it to the queue via ‘qsub qsub.pbs’ will run the job</w:t>
      </w:r>
      <w:r w:rsidR="005747D8">
        <w:rPr>
          <w:lang w:val="en-CA"/>
        </w:rPr>
        <w:t xml:space="preserve"> (after a certain wait time in the queue)</w:t>
      </w:r>
      <w:r w:rsidR="000536EE">
        <w:rPr>
          <w:lang w:val="en-CA"/>
        </w:rPr>
        <w:t xml:space="preserve">. All necessary input files, especially ‘settings.cnf’, have to be located </w:t>
      </w:r>
      <w:r w:rsidR="001427FC">
        <w:rPr>
          <w:lang w:val="en-CA"/>
        </w:rPr>
        <w:t>in a d</w:t>
      </w:r>
      <w:r w:rsidR="00930348">
        <w:rPr>
          <w:lang w:val="en-CA"/>
        </w:rPr>
        <w:t>edicated folder (e.g. ‘GA_</w:t>
      </w:r>
      <w:r w:rsidR="001427FC">
        <w:rPr>
          <w:lang w:val="en-CA"/>
        </w:rPr>
        <w:t xml:space="preserve">SBM’) </w:t>
      </w:r>
      <w:r w:rsidR="000536EE">
        <w:rPr>
          <w:lang w:val="en-CA"/>
        </w:rPr>
        <w:t>and all results will also be written here.</w:t>
      </w:r>
    </w:p>
    <w:p w14:paraId="749CAC2F" w14:textId="0DB74486" w:rsidR="000536EE" w:rsidRDefault="000536EE" w:rsidP="000536EE">
      <w:pPr>
        <w:rPr>
          <w:lang w:val="en-CA"/>
        </w:rPr>
      </w:pPr>
      <w:r>
        <w:rPr>
          <w:lang w:val="en-CA"/>
        </w:rPr>
        <w:t>If direct execution of Profasi is possible</w:t>
      </w:r>
      <w:r w:rsidR="00357855">
        <w:rPr>
          <w:lang w:val="en-CA"/>
        </w:rPr>
        <w:t>,</w:t>
      </w:r>
      <w:r w:rsidR="00DA13D7">
        <w:rPr>
          <w:lang w:val="en-CA"/>
        </w:rPr>
        <w:t xml:space="preserve"> only the ‘mpirun …’ line is needed. However, typically a linux command like ‘screen’ should be used to allow the simulation to run even when the user is logged off.</w:t>
      </w:r>
    </w:p>
    <w:p w14:paraId="4F5C17DA" w14:textId="5280EEFF" w:rsidR="001E589B" w:rsidRDefault="00630F00" w:rsidP="00BE13E5">
      <w:pPr>
        <w:rPr>
          <w:lang w:val="en-CA"/>
        </w:rPr>
      </w:pPr>
      <w:r>
        <w:rPr>
          <w:lang w:val="en-CA"/>
        </w:rPr>
        <w:t>In the HPC scenario, it is common that the continuous runtime is limited to a few days. It’s ok to just let the simulation be terminated. Re-submitting the same submission script will automatically lead to a continuation of the previous run.</w:t>
      </w:r>
    </w:p>
    <w:p w14:paraId="7B21001B" w14:textId="242174FE" w:rsidR="00630F00" w:rsidRDefault="00630F00" w:rsidP="00630F00">
      <w:pPr>
        <w:pStyle w:val="Heading2"/>
        <w:rPr>
          <w:lang w:val="en-CA"/>
        </w:rPr>
      </w:pPr>
      <w:r>
        <w:rPr>
          <w:lang w:val="en-CA"/>
        </w:rPr>
        <w:t>Practical notes about Parallel Tempering</w:t>
      </w:r>
    </w:p>
    <w:p w14:paraId="7C370FEA" w14:textId="5AD54099" w:rsidR="004A0738" w:rsidRDefault="00630F00" w:rsidP="009E3F82">
      <w:pPr>
        <w:rPr>
          <w:lang w:val="en-CA"/>
        </w:rPr>
      </w:pPr>
      <w:r>
        <w:rPr>
          <w:lang w:val="en-CA"/>
        </w:rPr>
        <w:t>The number of cores necessary for a simulation run will typically depend on the size of the protein</w:t>
      </w:r>
      <w:r w:rsidR="009E3F82">
        <w:rPr>
          <w:lang w:val="en-CA"/>
        </w:rPr>
        <w:t xml:space="preserve"> and how detailed a Cv curve one would like to obtain</w:t>
      </w:r>
      <w:r>
        <w:rPr>
          <w:lang w:val="en-CA"/>
        </w:rPr>
        <w:t>. Another important factor is the time interval between temperature swaps within the context of parallel tempering, as set by the ‘T_update_interval’ setting. Ideally, this time interval</w:t>
      </w:r>
      <w:r w:rsidR="009E3F82">
        <w:rPr>
          <w:lang w:val="en-CA"/>
        </w:rPr>
        <w:t xml:space="preserve"> (in MC cycles)</w:t>
      </w:r>
      <w:r>
        <w:rPr>
          <w:lang w:val="en-CA"/>
        </w:rPr>
        <w:t xml:space="preserve"> should be chosen long enough for some equilibration to occur at a given temperature, but at the same time there is a trade-off with the </w:t>
      </w:r>
      <w:r w:rsidR="009E3F82">
        <w:rPr>
          <w:lang w:val="en-CA"/>
        </w:rPr>
        <w:t>number of times a certain replica has visited every temperature. Ideally, the temperature spacing should be fine enough to allow frequent acceptance of proposed temperature swaps under the Metropolis criterion in order for parallel tempering to be most effective. We will discuss the data analysis steps after a simulation run below. For a new system, it will generally be necessary to study the output of several test runs to optimize temperature spacing etc.</w:t>
      </w:r>
    </w:p>
    <w:p w14:paraId="1530556D" w14:textId="6C8F5DB3" w:rsidR="008F00E9" w:rsidRPr="00832D71" w:rsidRDefault="008F00E9">
      <w:pPr>
        <w:rPr>
          <w:lang w:val="en-CA"/>
        </w:rPr>
      </w:pPr>
    </w:p>
    <w:p w14:paraId="45945079" w14:textId="77777777" w:rsidR="00B93B45" w:rsidRDefault="00F06774" w:rsidP="00B93B45">
      <w:pPr>
        <w:keepNext/>
      </w:pPr>
      <w:r w:rsidRPr="00F06774">
        <w:rPr>
          <w:noProof/>
        </w:rPr>
        <w:drawing>
          <wp:inline distT="0" distB="0" distL="0" distR="0" wp14:anchorId="5AA22AFB" wp14:editId="1BC59F6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1777A7CF" w14:textId="2C2EF611" w:rsidR="00B248E1" w:rsidRPr="00832D71" w:rsidRDefault="00B93B45" w:rsidP="00B93B45">
      <w:pPr>
        <w:pStyle w:val="Caption"/>
        <w:rPr>
          <w:lang w:val="en-CA"/>
        </w:rPr>
      </w:pPr>
      <w:bookmarkStart w:id="1" w:name="_Ref456993139"/>
      <w:r>
        <w:t xml:space="preserve">Figure </w:t>
      </w:r>
      <w:fldSimple w:instr=" SEQ Figure \* ARABIC ">
        <w:r w:rsidR="00F5389F">
          <w:rPr>
            <w:noProof/>
          </w:rPr>
          <w:t>3</w:t>
        </w:r>
      </w:fldSimple>
      <w:bookmarkEnd w:id="1"/>
      <w:r>
        <w:t>: Displaying pseudo bonds in UCSF Chimera to visualize and validate SBM.</w:t>
      </w:r>
    </w:p>
    <w:p w14:paraId="646D732F" w14:textId="479214B3" w:rsidR="00B248E1" w:rsidRDefault="009E3F82" w:rsidP="009E3F82">
      <w:pPr>
        <w:pStyle w:val="Heading2"/>
        <w:rPr>
          <w:lang w:val="en-CA"/>
        </w:rPr>
      </w:pPr>
      <w:r>
        <w:rPr>
          <w:lang w:val="en-CA"/>
        </w:rPr>
        <w:t>Data analysis</w:t>
      </w:r>
    </w:p>
    <w:p w14:paraId="421C0253" w14:textId="6B97C739" w:rsidR="009E3F82" w:rsidRDefault="009E3F82" w:rsidP="009E3F82">
      <w:r>
        <w:t>Profasi stores its runtime output in automatically generated subfolders like ‘n0’ for the replica with index 0, up to ‘n31’ for the 32</w:t>
      </w:r>
      <w:r w:rsidRPr="009E3F82">
        <w:rPr>
          <w:vertAlign w:val="superscript"/>
        </w:rPr>
        <w:t>nd</w:t>
      </w:r>
      <w:r>
        <w:t xml:space="preserve"> replica with index 31. Each folder holds the binary trajectory data as well as a text output file ‘rt’ that contains the values of energy terms and other observables (Rg, RMSD, Q, etc.) collected in regular intervals as specified by the ‘</w:t>
      </w:r>
      <w:r w:rsidRPr="009E3F82">
        <w:t>rt_write_freq</w:t>
      </w:r>
      <w:r>
        <w:t>’ setting. ‘conf</w:t>
      </w:r>
      <w:r w:rsidRPr="009E3F82">
        <w:t>_write_freq</w:t>
      </w:r>
      <w:r>
        <w:t>’ determines the interval at which conformational snapshots are stored.</w:t>
      </w:r>
      <w:r w:rsidR="00E16419">
        <w:t xml:space="preserve"> </w:t>
      </w:r>
      <w:r w:rsidR="002D4469">
        <w:t xml:space="preserve">ProfSBM comes with a script ‘exTraj.py’ that will extract trajectory information from all replicas as required for further analysis. For example, </w:t>
      </w:r>
    </w:p>
    <w:p w14:paraId="663727CE" w14:textId="0F70B066" w:rsidR="002D4469" w:rsidRDefault="002D4469" w:rsidP="002D4469">
      <w:pPr>
        <w:pStyle w:val="Quote"/>
        <w:rPr>
          <w:lang w:val="en-CA"/>
        </w:rPr>
      </w:pPr>
      <w:r>
        <w:t xml:space="preserve">python exTraj.py </w:t>
      </w:r>
      <w:r w:rsidR="00930348">
        <w:rPr>
          <w:lang w:val="en-CA"/>
        </w:rPr>
        <w:t>GA_</w:t>
      </w:r>
      <w:r>
        <w:rPr>
          <w:lang w:val="en-CA"/>
        </w:rPr>
        <w:t>SBM ~/</w:t>
      </w:r>
    </w:p>
    <w:p w14:paraId="38C2C666" w14:textId="2F7CC93E" w:rsidR="002D4469" w:rsidRDefault="000A374D" w:rsidP="002D4469">
      <w:pPr>
        <w:rPr>
          <w:lang w:val="en-CA"/>
        </w:rPr>
      </w:pPr>
      <w:r>
        <w:rPr>
          <w:noProof/>
        </w:rPr>
        <mc:AlternateContent>
          <mc:Choice Requires="wps">
            <w:drawing>
              <wp:anchor distT="0" distB="0" distL="114300" distR="114300" simplePos="0" relativeHeight="251672576" behindDoc="0" locked="0" layoutInCell="1" allowOverlap="1" wp14:anchorId="26362E83" wp14:editId="573FBD68">
                <wp:simplePos x="0" y="0"/>
                <wp:positionH relativeFrom="column">
                  <wp:posOffset>-66040</wp:posOffset>
                </wp:positionH>
                <wp:positionV relativeFrom="paragraph">
                  <wp:posOffset>800735</wp:posOffset>
                </wp:positionV>
                <wp:extent cx="5943600" cy="801370"/>
                <wp:effectExtent l="0" t="0" r="0" b="11430"/>
                <wp:wrapSquare wrapText="bothSides"/>
                <wp:docPr id="8" name="Text Box 8"/>
                <wp:cNvGraphicFramePr/>
                <a:graphic xmlns:a="http://schemas.openxmlformats.org/drawingml/2006/main">
                  <a:graphicData uri="http://schemas.microsoft.com/office/word/2010/wordprocessingShape">
                    <wps:wsp>
                      <wps:cNvSpPr txBox="1"/>
                      <wps:spPr>
                        <a:xfrm>
                          <a:off x="0" y="0"/>
                          <a:ext cx="5943600" cy="801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38844D" w14:textId="77777777" w:rsidR="000A374D" w:rsidRDefault="000A374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362E83" id="Text Box 8" o:spid="_x0000_s1031" type="#_x0000_t202" style="position:absolute;margin-left:-5.2pt;margin-top:63.05pt;width:468pt;height:63.1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" filled="f" stroked="f">
                <v:textbox>
                  <w:txbxContent>
                    <w:p w14:paraId="3638844D" w14:textId="77777777" w:rsidR="000A374D" w:rsidRDefault="000A374D"/>
                  </w:txbxContent>
                </v:textbox>
                <w10:wrap type="square"/>
              </v:shape>
            </w:pict>
          </mc:Fallback>
        </mc:AlternateContent>
      </w:r>
      <w:r w:rsidR="002D4469">
        <w:t>will extract data from the simulation data folder ‘</w:t>
      </w:r>
      <w:r w:rsidR="00930348">
        <w:rPr>
          <w:lang w:val="en-CA"/>
        </w:rPr>
        <w:t>GA_</w:t>
      </w:r>
      <w:r w:rsidR="002D4469">
        <w:rPr>
          <w:lang w:val="en-CA"/>
        </w:rPr>
        <w:t>SBM’ and write three files to the home directory (~/). The trajectories from all subfolders are concatenated int</w:t>
      </w:r>
      <w:r w:rsidR="00930348">
        <w:rPr>
          <w:lang w:val="en-CA"/>
        </w:rPr>
        <w:t>o a single file, e.g. ‘GA_</w:t>
      </w:r>
      <w:r w:rsidR="002D4469">
        <w:rPr>
          <w:lang w:val="en-CA"/>
        </w:rPr>
        <w:t>SBM_n32_rt.txt’</w:t>
      </w:r>
      <w:r w:rsidR="00D82ED7">
        <w:rPr>
          <w:lang w:val="en-CA"/>
        </w:rPr>
        <w:t>,</w:t>
      </w:r>
      <w:r w:rsidR="002D4469">
        <w:rPr>
          <w:lang w:val="en-CA"/>
        </w:rPr>
        <w:t xml:space="preserve"> and column headers for the data are taken from the ‘n0/rtkey’ f</w:t>
      </w:r>
      <w:r w:rsidR="007C1F30">
        <w:rPr>
          <w:lang w:val="en-CA"/>
        </w:rPr>
        <w:t>i</w:t>
      </w:r>
      <w:r w:rsidR="002D4469">
        <w:rPr>
          <w:lang w:val="en-CA"/>
        </w:rPr>
        <w:t>le and written into the first line. Here is an example ‘rt’ file:</w:t>
      </w:r>
    </w:p>
    <w:p w14:paraId="10A3DF12" w14:textId="57217CBC" w:rsidR="002D4469" w:rsidRDefault="002D4469" w:rsidP="002D4469"/>
    <w:p w14:paraId="4D754C5B" w14:textId="07499AD0" w:rsidR="000A374D" w:rsidRPr="009E3F82" w:rsidRDefault="000A374D" w:rsidP="002D4469">
      <w:r>
        <w:t xml:space="preserve">Other output files are </w:t>
      </w:r>
      <w:r w:rsidR="00930348">
        <w:rPr>
          <w:lang w:val="en-CA"/>
        </w:rPr>
        <w:t>‘GA_</w:t>
      </w:r>
      <w:r>
        <w:rPr>
          <w:lang w:val="en-CA"/>
        </w:rPr>
        <w:t>SBM_n32.temps’ which contains a table linking the index found in column ‘temperature’ in the ‘rt’ file to the actual temperature, and a single pdb file consisting of one minimum-energy conformation per replica.</w:t>
      </w:r>
    </w:p>
    <w:p w14:paraId="28B77279" w14:textId="77777777" w:rsidR="00630F00" w:rsidRDefault="00630F00">
      <w:pPr>
        <w:rPr>
          <w:lang w:val="en-CA"/>
        </w:rPr>
      </w:pPr>
    </w:p>
    <w:p w14:paraId="0053B02D" w14:textId="7B9B8E8C" w:rsidR="00CB5414" w:rsidRDefault="00CB5414">
      <w:pPr>
        <w:rPr>
          <w:lang w:val="en-CA"/>
        </w:rPr>
      </w:pPr>
      <w:r>
        <w:rPr>
          <w:lang w:val="en-CA"/>
        </w:rPr>
        <w:t>Use ‘heat.py’ to calculate and plot the specific heat curve, optionally smoothing with polynomial fit curve.</w:t>
      </w:r>
      <w:bookmarkStart w:id="2" w:name="_GoBack"/>
      <w:bookmarkEnd w:id="2"/>
    </w:p>
    <w:p w14:paraId="20AF5277" w14:textId="77777777" w:rsidR="00630F00" w:rsidRDefault="00630F00">
      <w:pPr>
        <w:rPr>
          <w:lang w:val="en-CA"/>
        </w:rPr>
      </w:pPr>
    </w:p>
    <w:p w14:paraId="00FB7627" w14:textId="77777777" w:rsidR="00630F00" w:rsidRPr="00832D71" w:rsidRDefault="00630F00">
      <w:pPr>
        <w:rPr>
          <w:lang w:val="en-CA"/>
        </w:rPr>
      </w:pPr>
    </w:p>
    <w:p w14:paraId="0EA40F29" w14:textId="49F05E41" w:rsidR="00086B1D" w:rsidRDefault="00630F00" w:rsidP="00630F00">
      <w:pPr>
        <w:pStyle w:val="Heading2"/>
        <w:rPr>
          <w:lang w:val="en-CA"/>
        </w:rPr>
      </w:pPr>
      <w:r>
        <w:rPr>
          <w:lang w:val="en-CA"/>
        </w:rPr>
        <w:t>Bibliography</w:t>
      </w:r>
    </w:p>
    <w:p w14:paraId="2EDABEA8" w14:textId="11266842" w:rsidR="004A0738" w:rsidRPr="004A0738" w:rsidRDefault="00F5389F" w:rsidP="004A0738">
      <w:pPr>
        <w:widowControl w:val="0"/>
        <w:autoSpaceDE w:val="0"/>
        <w:autoSpaceDN w:val="0"/>
        <w:adjustRightInd w:val="0"/>
        <w:ind w:left="640" w:hanging="640"/>
        <w:rPr>
          <w:rFonts w:ascii="Calibri" w:hAnsi="Calibri"/>
          <w:noProof/>
        </w:rPr>
      </w:pPr>
      <w:r>
        <w:rPr>
          <w:lang w:val="en-CA"/>
        </w:rPr>
        <w:fldChar w:fldCharType="begin" w:fldLock="1"/>
      </w:r>
      <w:r>
        <w:rPr>
          <w:lang w:val="en-CA"/>
        </w:rPr>
        <w:instrText xml:space="preserve">ADDIN Mendeley Bibliography CSL_BIBLIOGRAPHY </w:instrText>
      </w:r>
      <w:r>
        <w:rPr>
          <w:lang w:val="en-CA"/>
        </w:rPr>
        <w:fldChar w:fldCharType="separate"/>
      </w:r>
      <w:r w:rsidR="004A0738" w:rsidRPr="004A0738">
        <w:rPr>
          <w:rFonts w:ascii="Calibri" w:hAnsi="Calibri"/>
          <w:noProof/>
        </w:rPr>
        <w:t xml:space="preserve">1. </w:t>
      </w:r>
      <w:r w:rsidR="004A0738" w:rsidRPr="004A0738">
        <w:rPr>
          <w:rFonts w:ascii="Calibri" w:hAnsi="Calibri"/>
          <w:noProof/>
        </w:rPr>
        <w:tab/>
        <w:t>Irbäck A, Mohanty S. PROFASI: A Monte Carlo simulation package for protein folding and aggregation. J Comput Chem. 2006;27: 1548–55. doi:10.1002/jcc.20452</w:t>
      </w:r>
    </w:p>
    <w:p w14:paraId="18D1042E" w14:textId="77777777" w:rsidR="004A0738" w:rsidRPr="004A0738" w:rsidRDefault="004A0738" w:rsidP="004A0738">
      <w:pPr>
        <w:widowControl w:val="0"/>
        <w:autoSpaceDE w:val="0"/>
        <w:autoSpaceDN w:val="0"/>
        <w:adjustRightInd w:val="0"/>
        <w:ind w:left="640" w:hanging="640"/>
        <w:rPr>
          <w:rFonts w:ascii="Calibri" w:hAnsi="Calibri"/>
          <w:noProof/>
        </w:rPr>
      </w:pPr>
      <w:r w:rsidRPr="004A0738">
        <w:rPr>
          <w:rFonts w:ascii="Calibri" w:hAnsi="Calibri"/>
          <w:noProof/>
        </w:rPr>
        <w:t xml:space="preserve">2. </w:t>
      </w:r>
      <w:r w:rsidRPr="004A0738">
        <w:rPr>
          <w:rFonts w:ascii="Calibri" w:hAnsi="Calibri"/>
          <w:noProof/>
        </w:rPr>
        <w:tab/>
        <w:t>Sikosek T, Krobath H, Chan HS. Theoretical Insights into the Biophysics of Protein Bi-stability and Evolutionary Switches. Jernigan RL, editor. PLOS Comput Biol. 2016;12: e1004960. doi:10.1371/journal.pcbi.1004960</w:t>
      </w:r>
    </w:p>
    <w:p w14:paraId="259A27B0" w14:textId="77777777" w:rsidR="004A0738" w:rsidRPr="004A0738" w:rsidRDefault="004A0738" w:rsidP="004A0738">
      <w:pPr>
        <w:widowControl w:val="0"/>
        <w:autoSpaceDE w:val="0"/>
        <w:autoSpaceDN w:val="0"/>
        <w:adjustRightInd w:val="0"/>
        <w:ind w:left="640" w:hanging="640"/>
        <w:rPr>
          <w:rFonts w:ascii="Calibri" w:hAnsi="Calibri"/>
          <w:noProof/>
        </w:rPr>
      </w:pPr>
      <w:r w:rsidRPr="004A0738">
        <w:rPr>
          <w:rFonts w:ascii="Calibri" w:hAnsi="Calibri"/>
          <w:noProof/>
        </w:rPr>
        <w:t xml:space="preserve">3. </w:t>
      </w:r>
      <w:r w:rsidRPr="004A0738">
        <w:rPr>
          <w:rFonts w:ascii="Calibri" w:hAnsi="Calibri"/>
          <w:noProof/>
        </w:rPr>
        <w:tab/>
        <w:t>Lammert H, Schug A, Onuchic JN. Robustness and generalization of structure-based models for protein folding and function. Proteins. 2009;77: 881–91. doi:10.1002/prot.22511</w:t>
      </w:r>
    </w:p>
    <w:p w14:paraId="25F14FA6" w14:textId="77777777" w:rsidR="004A0738" w:rsidRPr="004A0738" w:rsidRDefault="004A0738" w:rsidP="004A0738">
      <w:pPr>
        <w:widowControl w:val="0"/>
        <w:autoSpaceDE w:val="0"/>
        <w:autoSpaceDN w:val="0"/>
        <w:adjustRightInd w:val="0"/>
        <w:ind w:left="640" w:hanging="640"/>
        <w:rPr>
          <w:rFonts w:ascii="Calibri" w:hAnsi="Calibri"/>
          <w:noProof/>
        </w:rPr>
      </w:pPr>
      <w:r w:rsidRPr="004A0738">
        <w:rPr>
          <w:rFonts w:ascii="Calibri" w:hAnsi="Calibri"/>
          <w:noProof/>
        </w:rPr>
        <w:t xml:space="preserve">4. </w:t>
      </w:r>
      <w:r w:rsidRPr="004A0738">
        <w:rPr>
          <w:rFonts w:ascii="Calibri" w:hAnsi="Calibri"/>
          <w:noProof/>
        </w:rPr>
        <w:tab/>
        <w:t>Irbäck A, Mitternacht S, Mohanty S. An effective all-atom potential for proteins. BMC Biophys. 2009;2: 2. doi:10.1186/1757-5036-2-2</w:t>
      </w:r>
    </w:p>
    <w:p w14:paraId="35895C70" w14:textId="77777777" w:rsidR="004A0738" w:rsidRPr="004A0738" w:rsidRDefault="004A0738" w:rsidP="004A0738">
      <w:pPr>
        <w:widowControl w:val="0"/>
        <w:autoSpaceDE w:val="0"/>
        <w:autoSpaceDN w:val="0"/>
        <w:adjustRightInd w:val="0"/>
        <w:ind w:left="640" w:hanging="640"/>
        <w:rPr>
          <w:rFonts w:ascii="Calibri" w:hAnsi="Calibri"/>
          <w:noProof/>
        </w:rPr>
      </w:pPr>
      <w:r w:rsidRPr="004A0738">
        <w:rPr>
          <w:rFonts w:ascii="Calibri" w:hAnsi="Calibri"/>
          <w:noProof/>
        </w:rPr>
        <w:t xml:space="preserve">5. </w:t>
      </w:r>
      <w:r w:rsidRPr="004A0738">
        <w:rPr>
          <w:rFonts w:ascii="Calibri" w:hAnsi="Calibri"/>
          <w:noProof/>
        </w:rPr>
        <w:tab/>
        <w:t>Pettersen EF, Goddard TD, Huang CC, Couch GS, Greenblatt DM, Meng EC, et al. UCSF Chimera--a visualization system for exploratory research and analysis. J Comput Chem. 2004;25: 1605–12. doi:10.1002/jcc.20084</w:t>
      </w:r>
    </w:p>
    <w:p w14:paraId="71ABF2F3" w14:textId="77777777" w:rsidR="004A0738" w:rsidRPr="004A0738" w:rsidRDefault="004A0738" w:rsidP="004A0738">
      <w:pPr>
        <w:widowControl w:val="0"/>
        <w:autoSpaceDE w:val="0"/>
        <w:autoSpaceDN w:val="0"/>
        <w:adjustRightInd w:val="0"/>
        <w:ind w:left="640" w:hanging="640"/>
        <w:rPr>
          <w:rFonts w:ascii="Calibri" w:hAnsi="Calibri"/>
          <w:noProof/>
        </w:rPr>
      </w:pPr>
      <w:r w:rsidRPr="004A0738">
        <w:rPr>
          <w:rFonts w:ascii="Calibri" w:hAnsi="Calibri"/>
          <w:noProof/>
        </w:rPr>
        <w:t xml:space="preserve">6. </w:t>
      </w:r>
      <w:r w:rsidRPr="004A0738">
        <w:rPr>
          <w:rFonts w:ascii="Calibri" w:hAnsi="Calibri"/>
          <w:noProof/>
        </w:rPr>
        <w:tab/>
        <w:t>Noel JK, Whitford PC, Onuchic JN. The shadow map: a general contact definition for capturing the dynamics of biomolecular folding and function. J Phys Chem B. 2012;116: 8692–702. doi:10.1021/jp300852d</w:t>
      </w:r>
    </w:p>
    <w:p w14:paraId="6C94524E" w14:textId="77777777" w:rsidR="004A0738" w:rsidRPr="004A0738" w:rsidRDefault="004A0738" w:rsidP="004A0738">
      <w:pPr>
        <w:widowControl w:val="0"/>
        <w:autoSpaceDE w:val="0"/>
        <w:autoSpaceDN w:val="0"/>
        <w:adjustRightInd w:val="0"/>
        <w:ind w:left="640" w:hanging="640"/>
        <w:rPr>
          <w:rFonts w:ascii="Calibri" w:hAnsi="Calibri"/>
          <w:noProof/>
        </w:rPr>
      </w:pPr>
      <w:r w:rsidRPr="004A0738">
        <w:rPr>
          <w:rFonts w:ascii="Calibri" w:hAnsi="Calibri"/>
          <w:noProof/>
        </w:rPr>
        <w:t xml:space="preserve">7. </w:t>
      </w:r>
      <w:r w:rsidRPr="004A0738">
        <w:rPr>
          <w:rFonts w:ascii="Calibri" w:hAnsi="Calibri"/>
          <w:noProof/>
        </w:rPr>
        <w:tab/>
        <w:t>Noel JK, Levi M, Raghunathan M, Lammert H, Hayes RL, Onuchic JN, et al. SMOG 2: A Versatile Software Package for Generating Structure-Based Models. PLoS Comput Biol. 2016;12: e1004794. doi:10.1371/journal.pcbi.1004794</w:t>
      </w:r>
    </w:p>
    <w:p w14:paraId="32A31363" w14:textId="779C1AF2" w:rsidR="00F5389F" w:rsidRPr="00832D71" w:rsidRDefault="00F5389F" w:rsidP="004A0738">
      <w:pPr>
        <w:widowControl w:val="0"/>
        <w:autoSpaceDE w:val="0"/>
        <w:autoSpaceDN w:val="0"/>
        <w:adjustRightInd w:val="0"/>
        <w:ind w:left="640" w:hanging="640"/>
        <w:rPr>
          <w:lang w:val="en-CA"/>
        </w:rPr>
      </w:pPr>
      <w:r>
        <w:rPr>
          <w:lang w:val="en-CA"/>
        </w:rPr>
        <w:fldChar w:fldCharType="end"/>
      </w:r>
    </w:p>
    <w:sectPr w:rsidR="00F5389F" w:rsidRPr="00832D71" w:rsidSect="00710B9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Menlo">
    <w:panose1 w:val="020B0609030804020204"/>
    <w:charset w:val="00"/>
    <w:family w:val="auto"/>
    <w:pitch w:val="variable"/>
    <w:sig w:usb0="E60022FF" w:usb1="D200F9FB" w:usb2="02000028" w:usb3="00000000" w:csb0="000001DF" w:csb1="00000000"/>
  </w:font>
  <w:font w:name="Andale Mono">
    <w:panose1 w:val="020B05090000000000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E5E"/>
    <w:rsid w:val="00035AED"/>
    <w:rsid w:val="00035E47"/>
    <w:rsid w:val="000536EE"/>
    <w:rsid w:val="000546A0"/>
    <w:rsid w:val="00086B1D"/>
    <w:rsid w:val="000A101F"/>
    <w:rsid w:val="000A374D"/>
    <w:rsid w:val="000E02B9"/>
    <w:rsid w:val="000F3AD6"/>
    <w:rsid w:val="00111B8C"/>
    <w:rsid w:val="001427FC"/>
    <w:rsid w:val="001702CF"/>
    <w:rsid w:val="001B1F2C"/>
    <w:rsid w:val="001B673C"/>
    <w:rsid w:val="001D16A0"/>
    <w:rsid w:val="001E589B"/>
    <w:rsid w:val="001F3D48"/>
    <w:rsid w:val="001F4A78"/>
    <w:rsid w:val="00284AAD"/>
    <w:rsid w:val="002A3EBF"/>
    <w:rsid w:val="002A4A56"/>
    <w:rsid w:val="002D4469"/>
    <w:rsid w:val="00316227"/>
    <w:rsid w:val="0033356B"/>
    <w:rsid w:val="00357855"/>
    <w:rsid w:val="00382110"/>
    <w:rsid w:val="003D7C65"/>
    <w:rsid w:val="003E34BC"/>
    <w:rsid w:val="00452279"/>
    <w:rsid w:val="00475586"/>
    <w:rsid w:val="00475AD9"/>
    <w:rsid w:val="00487F44"/>
    <w:rsid w:val="004A0738"/>
    <w:rsid w:val="004A2CE1"/>
    <w:rsid w:val="004A58ED"/>
    <w:rsid w:val="004A602E"/>
    <w:rsid w:val="004B0A79"/>
    <w:rsid w:val="004D578D"/>
    <w:rsid w:val="005412A5"/>
    <w:rsid w:val="0054523A"/>
    <w:rsid w:val="00550A61"/>
    <w:rsid w:val="005747D8"/>
    <w:rsid w:val="00597592"/>
    <w:rsid w:val="005A4075"/>
    <w:rsid w:val="005E0EED"/>
    <w:rsid w:val="006165D7"/>
    <w:rsid w:val="006267D1"/>
    <w:rsid w:val="00630F00"/>
    <w:rsid w:val="006346B4"/>
    <w:rsid w:val="00683D9F"/>
    <w:rsid w:val="006902E1"/>
    <w:rsid w:val="006A4D7C"/>
    <w:rsid w:val="00710B9D"/>
    <w:rsid w:val="00726BA4"/>
    <w:rsid w:val="00781788"/>
    <w:rsid w:val="007A7F91"/>
    <w:rsid w:val="007C1F30"/>
    <w:rsid w:val="007D53B6"/>
    <w:rsid w:val="00832D71"/>
    <w:rsid w:val="00837DBB"/>
    <w:rsid w:val="00856D35"/>
    <w:rsid w:val="008865DF"/>
    <w:rsid w:val="008967AB"/>
    <w:rsid w:val="008D4F1E"/>
    <w:rsid w:val="008D7242"/>
    <w:rsid w:val="008F00E9"/>
    <w:rsid w:val="009038EA"/>
    <w:rsid w:val="00930348"/>
    <w:rsid w:val="00935730"/>
    <w:rsid w:val="00940ED0"/>
    <w:rsid w:val="00967A07"/>
    <w:rsid w:val="00974172"/>
    <w:rsid w:val="009D22DA"/>
    <w:rsid w:val="009E3F82"/>
    <w:rsid w:val="00A33701"/>
    <w:rsid w:val="00A34504"/>
    <w:rsid w:val="00A91FFC"/>
    <w:rsid w:val="00AF0D6F"/>
    <w:rsid w:val="00B10614"/>
    <w:rsid w:val="00B23D63"/>
    <w:rsid w:val="00B248E1"/>
    <w:rsid w:val="00B312C5"/>
    <w:rsid w:val="00B80ADD"/>
    <w:rsid w:val="00B8772A"/>
    <w:rsid w:val="00B93B45"/>
    <w:rsid w:val="00BA1A3C"/>
    <w:rsid w:val="00BB2B56"/>
    <w:rsid w:val="00BE13E5"/>
    <w:rsid w:val="00BE22F2"/>
    <w:rsid w:val="00C26184"/>
    <w:rsid w:val="00C339CF"/>
    <w:rsid w:val="00C42E5E"/>
    <w:rsid w:val="00C43AE1"/>
    <w:rsid w:val="00C466BE"/>
    <w:rsid w:val="00C673CF"/>
    <w:rsid w:val="00C67D37"/>
    <w:rsid w:val="00C75D78"/>
    <w:rsid w:val="00C77B80"/>
    <w:rsid w:val="00CB5368"/>
    <w:rsid w:val="00CB5414"/>
    <w:rsid w:val="00D2436B"/>
    <w:rsid w:val="00D3044C"/>
    <w:rsid w:val="00D82ED7"/>
    <w:rsid w:val="00D86523"/>
    <w:rsid w:val="00DA13D7"/>
    <w:rsid w:val="00DE2F47"/>
    <w:rsid w:val="00DF0914"/>
    <w:rsid w:val="00E16419"/>
    <w:rsid w:val="00E301BD"/>
    <w:rsid w:val="00E305E2"/>
    <w:rsid w:val="00E413AB"/>
    <w:rsid w:val="00E42192"/>
    <w:rsid w:val="00E71BD6"/>
    <w:rsid w:val="00E935C2"/>
    <w:rsid w:val="00E97F7E"/>
    <w:rsid w:val="00EA7049"/>
    <w:rsid w:val="00EE1720"/>
    <w:rsid w:val="00F047DD"/>
    <w:rsid w:val="00F06774"/>
    <w:rsid w:val="00F521BD"/>
    <w:rsid w:val="00F5389F"/>
    <w:rsid w:val="00F910F1"/>
    <w:rsid w:val="00FC697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7E38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D7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2D7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8D4F1E"/>
    <w:pPr>
      <w:spacing w:after="200"/>
    </w:pPr>
    <w:rPr>
      <w:i/>
      <w:iCs/>
      <w:color w:val="44546A" w:themeColor="text2"/>
      <w:sz w:val="18"/>
      <w:szCs w:val="18"/>
    </w:rPr>
  </w:style>
  <w:style w:type="character" w:customStyle="1" w:styleId="Heading1Char">
    <w:name w:val="Heading 1 Char"/>
    <w:basedOn w:val="DefaultParagraphFont"/>
    <w:link w:val="Heading1"/>
    <w:uiPriority w:val="9"/>
    <w:rsid w:val="00832D7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32D71"/>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3D7C6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7C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D7C65"/>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3D7C65"/>
    <w:rPr>
      <w:color w:val="5A5A5A" w:themeColor="text1" w:themeTint="A5"/>
      <w:spacing w:val="15"/>
      <w:sz w:val="22"/>
      <w:szCs w:val="22"/>
    </w:rPr>
  </w:style>
  <w:style w:type="table" w:styleId="TableGrid">
    <w:name w:val="Table Grid"/>
    <w:basedOn w:val="TableNormal"/>
    <w:uiPriority w:val="39"/>
    <w:rsid w:val="00E71BD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basedOn w:val="Normal"/>
    <w:next w:val="Normal"/>
    <w:link w:val="QuoteChar"/>
    <w:uiPriority w:val="29"/>
    <w:qFormat/>
    <w:rsid w:val="00B80AD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80ADD"/>
    <w:rPr>
      <w:i/>
      <w:iCs/>
      <w:color w:val="404040" w:themeColor="text1" w:themeTint="BF"/>
    </w:rPr>
  </w:style>
  <w:style w:type="character" w:styleId="Hyperlink">
    <w:name w:val="Hyperlink"/>
    <w:basedOn w:val="DefaultParagraphFont"/>
    <w:uiPriority w:val="99"/>
    <w:unhideWhenUsed/>
    <w:rsid w:val="004A0738"/>
    <w:rPr>
      <w:color w:val="0563C1" w:themeColor="hyperlink"/>
      <w:u w:val="single"/>
    </w:rPr>
  </w:style>
  <w:style w:type="character" w:styleId="PlaceholderText">
    <w:name w:val="Placeholder Text"/>
    <w:basedOn w:val="DefaultParagraphFont"/>
    <w:uiPriority w:val="99"/>
    <w:semiHidden/>
    <w:rsid w:val="008967AB"/>
    <w:rPr>
      <w:color w:val="808080"/>
    </w:rPr>
  </w:style>
  <w:style w:type="character" w:styleId="Emphasis">
    <w:name w:val="Emphasis"/>
    <w:basedOn w:val="DefaultParagraphFont"/>
    <w:uiPriority w:val="20"/>
    <w:qFormat/>
    <w:rsid w:val="000536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hyperlink" Target="mailto:tsikosek@icloud.com)" TargetMode="External"/><Relationship Id="rId5" Type="http://schemas.openxmlformats.org/officeDocument/2006/relationships/hyperlink" Target="https://www.continuum.io/downloads)" TargetMode="Externa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8</Pages>
  <Words>5723</Words>
  <Characters>32624</Characters>
  <Application>Microsoft Macintosh Word</Application>
  <DocSecurity>0</DocSecurity>
  <Lines>271</Lines>
  <Paragraphs>76</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Introduction</vt:lpstr>
      <vt:lpstr>A typical workflow</vt:lpstr>
      <vt:lpstr>    Generating SBM files for ProfSBM</vt:lpstr>
      <vt:lpstr>    Setting up input for Profasi</vt:lpstr>
      <vt:lpstr>    </vt:lpstr>
      <vt:lpstr>    Running the simulation</vt:lpstr>
      <vt:lpstr>    Practical notes about Parallel Tempering</vt:lpstr>
      <vt:lpstr>    Data analysis</vt:lpstr>
      <vt:lpstr>    Bibliography</vt:lpstr>
    </vt:vector>
  </TitlesOfParts>
  <LinksUpToDate>false</LinksUpToDate>
  <CharactersWithSpaces>38271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Sikosek</dc:creator>
  <cp:keywords/>
  <dc:description/>
  <cp:lastModifiedBy>Tobias Sikosek</cp:lastModifiedBy>
  <cp:revision>83</cp:revision>
  <dcterms:created xsi:type="dcterms:W3CDTF">2016-07-21T21:02:00Z</dcterms:created>
  <dcterms:modified xsi:type="dcterms:W3CDTF">2016-08-22T15:22:00Z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http://www.zotero.org/styles/plos-computational-biology</vt:lpwstr>
  </property>
</Properties>
</file>